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18"/>
          <w:szCs w:val="18"/>
          <w:u w:val="single"/>
        </w:rPr>
      </w:pPr>
      <w:r w:rsidDel="00000000" w:rsidR="00000000" w:rsidRPr="00000000">
        <w:rPr>
          <w:rFonts w:ascii="Century Gothic" w:cs="Century Gothic" w:eastAsia="Century Gothic" w:hAnsi="Century Gothic"/>
          <w:b w:val="1"/>
          <w:sz w:val="18"/>
          <w:szCs w:val="18"/>
          <w:u w:val="single"/>
          <w:rtl w:val="0"/>
        </w:rPr>
        <w:t xml:space="preserve">Local Leaders of Social Change 2023/2024</w:t>
      </w:r>
    </w:p>
    <w:p w:rsidR="00000000" w:rsidDel="00000000" w:rsidP="00000000" w:rsidRDefault="00000000" w:rsidRPr="00000000" w14:paraId="00000002">
      <w:pPr>
        <w:jc w:val="left"/>
        <w:rPr>
          <w:rFonts w:ascii="Century Gothic" w:cs="Century Gothic" w:eastAsia="Century Gothic" w:hAnsi="Century Gothic"/>
          <w:b w:val="1"/>
          <w:sz w:val="16"/>
          <w:szCs w:val="16"/>
          <w:u w:val="single"/>
        </w:rPr>
      </w:pPr>
      <w:r w:rsidDel="00000000" w:rsidR="00000000" w:rsidRPr="00000000">
        <w:rPr>
          <w:rFonts w:ascii="Century Gothic" w:cs="Century Gothic" w:eastAsia="Century Gothic" w:hAnsi="Century Gothic"/>
          <w:b w:val="1"/>
          <w:sz w:val="16"/>
          <w:szCs w:val="16"/>
          <w:u w:val="single"/>
          <w:rtl w:val="0"/>
        </w:rPr>
        <w:t xml:space="preserve">→ EXHIBITION NIGHT: Tuesday, February 27th from 5-6 PM </w:t>
      </w:r>
    </w:p>
    <w:p w:rsidR="00000000" w:rsidDel="00000000" w:rsidP="00000000" w:rsidRDefault="00000000" w:rsidRPr="00000000" w14:paraId="00000003">
      <w:pPr>
        <w:jc w:val="left"/>
        <w:rPr>
          <w:rFonts w:ascii="Century Gothic" w:cs="Century Gothic" w:eastAsia="Century Gothic" w:hAnsi="Century Gothic"/>
          <w:sz w:val="16"/>
          <w:szCs w:val="16"/>
          <w:u w:val="single"/>
        </w:rPr>
      </w:pPr>
      <w:r w:rsidDel="00000000" w:rsidR="00000000" w:rsidRPr="00000000">
        <w:rPr>
          <w:rtl w:val="0"/>
        </w:rPr>
      </w:r>
    </w:p>
    <w:p w:rsidR="00000000" w:rsidDel="00000000" w:rsidP="00000000" w:rsidRDefault="00000000" w:rsidRPr="00000000" w14:paraId="00000004">
      <w:pPr>
        <w:jc w:val="lef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u w:val="single"/>
          <w:rtl w:val="0"/>
        </w:rPr>
        <w:t xml:space="preserve">Ideas</w:t>
      </w:r>
      <w:r w:rsidDel="00000000" w:rsidR="00000000" w:rsidRPr="00000000">
        <w:rPr>
          <w:rFonts w:ascii="Century Gothic" w:cs="Century Gothic" w:eastAsia="Century Gothic" w:hAnsi="Century Gothic"/>
          <w:sz w:val="16"/>
          <w:szCs w:val="16"/>
          <w:rtl w:val="0"/>
        </w:rPr>
        <w:t xml:space="preserve">: </w:t>
      </w:r>
    </w:p>
    <w:p w:rsidR="00000000" w:rsidDel="00000000" w:rsidP="00000000" w:rsidRDefault="00000000" w:rsidRPr="00000000" w14:paraId="00000005">
      <w:pPr>
        <w:numPr>
          <w:ilvl w:val="0"/>
          <w:numId w:val="2"/>
        </w:numPr>
        <w:ind w:left="720" w:hanging="360"/>
        <w:jc w:val="lef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Reach out to </w:t>
      </w:r>
      <w:hyperlink r:id="rId6">
        <w:r w:rsidDel="00000000" w:rsidR="00000000" w:rsidRPr="00000000">
          <w:rPr>
            <w:rFonts w:ascii="Century Gothic" w:cs="Century Gothic" w:eastAsia="Century Gothic" w:hAnsi="Century Gothic"/>
            <w:color w:val="1155cc"/>
            <w:sz w:val="16"/>
            <w:szCs w:val="16"/>
            <w:u w:val="single"/>
            <w:rtl w:val="0"/>
          </w:rPr>
          <w:t xml:space="preserve">Dirt Coffee</w:t>
        </w:r>
      </w:hyperlink>
      <w:r w:rsidDel="00000000" w:rsidR="00000000" w:rsidRPr="00000000">
        <w:rPr>
          <w:rFonts w:ascii="Century Gothic" w:cs="Century Gothic" w:eastAsia="Century Gothic" w:hAnsi="Century Gothic"/>
          <w:sz w:val="16"/>
          <w:szCs w:val="16"/>
          <w:rtl w:val="0"/>
        </w:rPr>
        <w:t xml:space="preserve">… could we volunteer there? Host our Exhibition Night there? See if someone could be a leader for an expert</w:t>
      </w:r>
    </w:p>
    <w:p w:rsidR="00000000" w:rsidDel="00000000" w:rsidP="00000000" w:rsidRDefault="00000000" w:rsidRPr="00000000" w14:paraId="00000006">
      <w:pPr>
        <w:numPr>
          <w:ilvl w:val="1"/>
          <w:numId w:val="2"/>
        </w:numPr>
        <w:ind w:left="1440" w:hanging="360"/>
        <w:jc w:val="left"/>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Prodigy Coffee</w:t>
      </w:r>
    </w:p>
    <w:p w:rsidR="00000000" w:rsidDel="00000000" w:rsidP="00000000" w:rsidRDefault="00000000" w:rsidRPr="00000000" w14:paraId="00000007">
      <w:pPr>
        <w:numPr>
          <w:ilvl w:val="0"/>
          <w:numId w:val="2"/>
        </w:numPr>
        <w:ind w:left="720" w:hanging="360"/>
        <w:jc w:val="left"/>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Bikes Together</w:t>
      </w:r>
    </w:p>
    <w:p w:rsidR="00000000" w:rsidDel="00000000" w:rsidP="00000000" w:rsidRDefault="00000000" w:rsidRPr="00000000" w14:paraId="00000008">
      <w:pPr>
        <w:numPr>
          <w:ilvl w:val="0"/>
          <w:numId w:val="2"/>
        </w:numPr>
        <w:ind w:left="720" w:hanging="360"/>
        <w:jc w:val="left"/>
        <w:rPr>
          <w:rFonts w:ascii="Century Gothic" w:cs="Century Gothic" w:eastAsia="Century Gothic" w:hAnsi="Century Gothic"/>
          <w:sz w:val="16"/>
          <w:szCs w:val="16"/>
          <w:u w:val="none"/>
        </w:rPr>
      </w:pPr>
      <w:hyperlink r:id="rId7">
        <w:r w:rsidDel="00000000" w:rsidR="00000000" w:rsidRPr="00000000">
          <w:rPr>
            <w:rFonts w:ascii="Century Gothic" w:cs="Century Gothic" w:eastAsia="Century Gothic" w:hAnsi="Century Gothic"/>
            <w:color w:val="1155cc"/>
            <w:sz w:val="16"/>
            <w:szCs w:val="16"/>
            <w:u w:val="single"/>
            <w:rtl w:val="0"/>
          </w:rPr>
          <w:t xml:space="preserve">Idea pool from last year</w:t>
        </w:r>
      </w:hyperlink>
      <w:r w:rsidDel="00000000" w:rsidR="00000000" w:rsidRPr="00000000">
        <w:rPr>
          <w:rtl w:val="0"/>
        </w:rPr>
      </w:r>
    </w:p>
    <w:p w:rsidR="00000000" w:rsidDel="00000000" w:rsidP="00000000" w:rsidRDefault="00000000" w:rsidRPr="00000000" w14:paraId="00000009">
      <w:pPr>
        <w:numPr>
          <w:ilvl w:val="0"/>
          <w:numId w:val="2"/>
        </w:numPr>
        <w:ind w:left="720" w:hanging="360"/>
        <w:jc w:val="left"/>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Project Worthmore </w:t>
      </w:r>
    </w:p>
    <w:p w:rsidR="00000000" w:rsidDel="00000000" w:rsidP="00000000" w:rsidRDefault="00000000" w:rsidRPr="00000000" w14:paraId="0000000A">
      <w:pPr>
        <w:numPr>
          <w:ilvl w:val="0"/>
          <w:numId w:val="2"/>
        </w:numPr>
        <w:ind w:left="720" w:hanging="360"/>
        <w:jc w:val="left"/>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Food Court connected to Mango House on Aurora </w:t>
      </w:r>
      <w:r w:rsidDel="00000000" w:rsidR="00000000" w:rsidRPr="00000000">
        <w:rPr>
          <w:rtl w:val="0"/>
        </w:rPr>
      </w:r>
    </w:p>
    <w:p w:rsidR="00000000" w:rsidDel="00000000" w:rsidP="00000000" w:rsidRDefault="00000000" w:rsidRPr="00000000" w14:paraId="0000000B">
      <w:pPr>
        <w:jc w:val="left"/>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u w:val="single"/>
          <w:rtl w:val="0"/>
        </w:rPr>
        <w:t xml:space="preserve">Links:</w:t>
      </w:r>
      <w:r w:rsidDel="00000000" w:rsidR="00000000" w:rsidRPr="00000000">
        <w:rPr>
          <w:rtl w:val="0"/>
        </w:rPr>
      </w:r>
    </w:p>
    <w:p w:rsidR="00000000" w:rsidDel="00000000" w:rsidP="00000000" w:rsidRDefault="00000000" w:rsidRPr="00000000" w14:paraId="0000000D">
      <w:pPr>
        <w:numPr>
          <w:ilvl w:val="0"/>
          <w:numId w:val="5"/>
        </w:numPr>
        <w:ind w:left="720" w:hanging="36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Model Passion Writing Pieces: </w:t>
      </w:r>
      <w:hyperlink r:id="rId8">
        <w:r w:rsidDel="00000000" w:rsidR="00000000" w:rsidRPr="00000000">
          <w:rPr>
            <w:rFonts w:ascii="Century Gothic" w:cs="Century Gothic" w:eastAsia="Century Gothic" w:hAnsi="Century Gothic"/>
            <w:color w:val="1155cc"/>
            <w:sz w:val="16"/>
            <w:szCs w:val="16"/>
            <w:u w:val="single"/>
            <w:rtl w:val="0"/>
          </w:rPr>
          <w:t xml:space="preserve">Megan’s</w:t>
        </w:r>
      </w:hyperlink>
      <w:r w:rsidDel="00000000" w:rsidR="00000000" w:rsidRPr="00000000">
        <w:rPr>
          <w:rFonts w:ascii="Century Gothic" w:cs="Century Gothic" w:eastAsia="Century Gothic" w:hAnsi="Century Gothic"/>
          <w:sz w:val="16"/>
          <w:szCs w:val="16"/>
          <w:rtl w:val="0"/>
        </w:rPr>
        <w:t xml:space="preserve"> - </w:t>
      </w:r>
      <w:hyperlink r:id="rId9">
        <w:r w:rsidDel="00000000" w:rsidR="00000000" w:rsidRPr="00000000">
          <w:rPr>
            <w:rFonts w:ascii="Century Gothic" w:cs="Century Gothic" w:eastAsia="Century Gothic" w:hAnsi="Century Gothic"/>
            <w:color w:val="1155cc"/>
            <w:sz w:val="16"/>
            <w:szCs w:val="16"/>
            <w:u w:val="single"/>
            <w:rtl w:val="0"/>
          </w:rPr>
          <w:t xml:space="preserve">Link to folder of students’ Passion Writing Pieces</w:t>
        </w:r>
      </w:hyperlink>
      <w:r w:rsidDel="00000000" w:rsidR="00000000" w:rsidRPr="00000000">
        <w:rPr>
          <w:rFonts w:ascii="Century Gothic" w:cs="Century Gothic" w:eastAsia="Century Gothic" w:hAnsi="Century Gothic"/>
          <w:sz w:val="16"/>
          <w:szCs w:val="16"/>
          <w:rtl w:val="0"/>
        </w:rPr>
        <w:t xml:space="preserve">, </w:t>
      </w:r>
      <w:hyperlink r:id="rId10">
        <w:r w:rsidDel="00000000" w:rsidR="00000000" w:rsidRPr="00000000">
          <w:rPr>
            <w:rFonts w:ascii="Century Gothic" w:cs="Century Gothic" w:eastAsia="Century Gothic" w:hAnsi="Century Gothic"/>
            <w:color w:val="1155cc"/>
            <w:sz w:val="16"/>
            <w:szCs w:val="16"/>
            <w:u w:val="single"/>
            <w:rtl w:val="0"/>
          </w:rPr>
          <w:t xml:space="preserve">Link to Models of Excellence Folder</w:t>
        </w:r>
      </w:hyperlink>
      <w:r w:rsidDel="00000000" w:rsidR="00000000" w:rsidRPr="00000000">
        <w:rPr>
          <w:rtl w:val="0"/>
        </w:rPr>
      </w:r>
    </w:p>
    <w:p w:rsidR="00000000" w:rsidDel="00000000" w:rsidP="00000000" w:rsidRDefault="00000000" w:rsidRPr="00000000" w14:paraId="0000000E">
      <w:pPr>
        <w:numPr>
          <w:ilvl w:val="0"/>
          <w:numId w:val="5"/>
        </w:numPr>
        <w:ind w:left="720" w:hanging="360"/>
        <w:rPr>
          <w:rFonts w:ascii="Century Gothic" w:cs="Century Gothic" w:eastAsia="Century Gothic" w:hAnsi="Century Gothic"/>
          <w:sz w:val="16"/>
          <w:szCs w:val="16"/>
          <w:u w:val="none"/>
        </w:rPr>
      </w:pPr>
      <w:hyperlink r:id="rId11">
        <w:r w:rsidDel="00000000" w:rsidR="00000000" w:rsidRPr="00000000">
          <w:rPr>
            <w:rFonts w:ascii="Century Gothic" w:cs="Century Gothic" w:eastAsia="Century Gothic" w:hAnsi="Century Gothic"/>
            <w:color w:val="1155cc"/>
            <w:sz w:val="16"/>
            <w:szCs w:val="16"/>
            <w:u w:val="single"/>
            <w:rtl w:val="0"/>
          </w:rPr>
          <w:t xml:space="preserve"> Exhibition Night Participant Guide</w:t>
        </w:r>
      </w:hyperlink>
      <w:r w:rsidDel="00000000" w:rsidR="00000000" w:rsidRPr="00000000">
        <w:rPr>
          <w:rtl w:val="0"/>
        </w:rPr>
      </w:r>
    </w:p>
    <w:p w:rsidR="00000000" w:rsidDel="00000000" w:rsidP="00000000" w:rsidRDefault="00000000" w:rsidRPr="00000000" w14:paraId="0000000F">
      <w:pPr>
        <w:numPr>
          <w:ilvl w:val="0"/>
          <w:numId w:val="5"/>
        </w:numPr>
        <w:ind w:left="720" w:hanging="360"/>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Guest Speakers &amp; Field Work Outline</w:t>
      </w:r>
      <w:hyperlink r:id="rId12">
        <w:r w:rsidDel="00000000" w:rsidR="00000000" w:rsidRPr="00000000">
          <w:rPr>
            <w:rFonts w:ascii="Century Gothic" w:cs="Century Gothic" w:eastAsia="Century Gothic" w:hAnsi="Century Gothic"/>
            <w:color w:val="1155cc"/>
            <w:sz w:val="16"/>
            <w:szCs w:val="16"/>
            <w:u w:val="single"/>
            <w:rtl w:val="0"/>
          </w:rPr>
          <w:t xml:space="preserve"> Example from last year</w:t>
        </w:r>
      </w:hyperlink>
      <w:r w:rsidDel="00000000" w:rsidR="00000000" w:rsidRPr="00000000">
        <w:rPr>
          <w:rFonts w:ascii="Century Gothic" w:cs="Century Gothic" w:eastAsia="Century Gothic" w:hAnsi="Century Gothic"/>
          <w:sz w:val="16"/>
          <w:szCs w:val="16"/>
          <w:rtl w:val="0"/>
        </w:rPr>
        <w:t xml:space="preserve">. This year’s </w:t>
      </w:r>
      <w:hyperlink r:id="rId13">
        <w:r w:rsidDel="00000000" w:rsidR="00000000" w:rsidRPr="00000000">
          <w:rPr>
            <w:rFonts w:ascii="Century Gothic" w:cs="Century Gothic" w:eastAsia="Century Gothic" w:hAnsi="Century Gothic"/>
            <w:color w:val="1155cc"/>
            <w:sz w:val="16"/>
            <w:szCs w:val="16"/>
            <w:u w:val="single"/>
            <w:rtl w:val="0"/>
          </w:rPr>
          <w:t xml:space="preserve">Guest Speaker and Field Work Outline</w:t>
        </w:r>
      </w:hyperlink>
      <w:r w:rsidDel="00000000" w:rsidR="00000000" w:rsidRPr="00000000">
        <w:rPr>
          <w:rFonts w:ascii="Century Gothic" w:cs="Century Gothic" w:eastAsia="Century Gothic" w:hAnsi="Century Gothic"/>
          <w:sz w:val="16"/>
          <w:szCs w:val="16"/>
          <w:rtl w:val="0"/>
        </w:rPr>
        <w:t xml:space="preserve"> to fill out while scheduling. </w:t>
      </w:r>
    </w:p>
    <w:p w:rsidR="00000000" w:rsidDel="00000000" w:rsidP="00000000" w:rsidRDefault="00000000" w:rsidRPr="00000000" w14:paraId="00000010">
      <w:pPr>
        <w:numPr>
          <w:ilvl w:val="0"/>
          <w:numId w:val="5"/>
        </w:numPr>
        <w:ind w:left="720" w:hanging="360"/>
        <w:rPr>
          <w:rFonts w:ascii="Century Gothic" w:cs="Century Gothic" w:eastAsia="Century Gothic" w:hAnsi="Century Gothic"/>
          <w:sz w:val="16"/>
          <w:szCs w:val="16"/>
          <w:u w:val="none"/>
        </w:rPr>
      </w:pPr>
      <w:hyperlink r:id="rId14">
        <w:r w:rsidDel="00000000" w:rsidR="00000000" w:rsidRPr="00000000">
          <w:rPr>
            <w:rFonts w:ascii="Century Gothic" w:cs="Century Gothic" w:eastAsia="Century Gothic" w:hAnsi="Century Gothic"/>
            <w:color w:val="1155cc"/>
            <w:sz w:val="16"/>
            <w:szCs w:val="16"/>
            <w:u w:val="single"/>
            <w:rtl w:val="0"/>
          </w:rPr>
          <w:t xml:space="preserve">Performance Task Invitation</w:t>
        </w:r>
      </w:hyperlink>
      <w:r w:rsidDel="00000000" w:rsidR="00000000" w:rsidRPr="00000000">
        <w:rPr>
          <w:rFonts w:ascii="Century Gothic" w:cs="Century Gothic" w:eastAsia="Century Gothic" w:hAnsi="Century Gothic"/>
          <w:sz w:val="16"/>
          <w:szCs w:val="16"/>
          <w:rtl w:val="0"/>
        </w:rPr>
        <w:t xml:space="preserve"> </w:t>
      </w:r>
      <w:r w:rsidDel="00000000" w:rsidR="00000000" w:rsidRPr="00000000">
        <w:rPr>
          <w:rtl w:val="0"/>
        </w:rPr>
      </w:r>
    </w:p>
    <w:p w:rsidR="00000000" w:rsidDel="00000000" w:rsidP="00000000" w:rsidRDefault="00000000" w:rsidRPr="00000000" w14:paraId="00000011">
      <w:pPr>
        <w:numPr>
          <w:ilvl w:val="0"/>
          <w:numId w:val="5"/>
        </w:numPr>
        <w:ind w:left="720" w:hanging="360"/>
        <w:rPr>
          <w:rFonts w:ascii="Century Gothic" w:cs="Century Gothic" w:eastAsia="Century Gothic" w:hAnsi="Century Gothic"/>
          <w:sz w:val="16"/>
          <w:szCs w:val="16"/>
          <w:u w:val="none"/>
        </w:rPr>
      </w:pPr>
      <w:hyperlink r:id="rId15">
        <w:r w:rsidDel="00000000" w:rsidR="00000000" w:rsidRPr="00000000">
          <w:rPr>
            <w:rFonts w:ascii="Century Gothic" w:cs="Century Gothic" w:eastAsia="Century Gothic" w:hAnsi="Century Gothic"/>
            <w:color w:val="1155cc"/>
            <w:sz w:val="16"/>
            <w:szCs w:val="16"/>
            <w:u w:val="single"/>
            <w:rtl w:val="0"/>
          </w:rPr>
          <w:t xml:space="preserve">Passion Writing Piece Planner</w:t>
        </w:r>
      </w:hyperlink>
      <w:r w:rsidDel="00000000" w:rsidR="00000000" w:rsidRPr="00000000">
        <w:rPr>
          <w:rtl w:val="0"/>
        </w:rPr>
      </w:r>
    </w:p>
    <w:p w:rsidR="00000000" w:rsidDel="00000000" w:rsidP="00000000" w:rsidRDefault="00000000" w:rsidRPr="00000000" w14:paraId="00000012">
      <w:pPr>
        <w:numPr>
          <w:ilvl w:val="0"/>
          <w:numId w:val="5"/>
        </w:numPr>
        <w:ind w:left="720" w:hanging="360"/>
        <w:rPr>
          <w:rFonts w:ascii="Century Gothic" w:cs="Century Gothic" w:eastAsia="Century Gothic" w:hAnsi="Century Gothic"/>
          <w:sz w:val="16"/>
          <w:szCs w:val="16"/>
          <w:u w:val="none"/>
        </w:rPr>
      </w:pPr>
      <w:hyperlink r:id="rId16">
        <w:r w:rsidDel="00000000" w:rsidR="00000000" w:rsidRPr="00000000">
          <w:rPr>
            <w:rFonts w:ascii="Century Gothic" w:cs="Century Gothic" w:eastAsia="Century Gothic" w:hAnsi="Century Gothic"/>
            <w:color w:val="1155cc"/>
            <w:sz w:val="16"/>
            <w:szCs w:val="16"/>
            <w:u w:val="single"/>
            <w:rtl w:val="0"/>
          </w:rPr>
          <w:t xml:space="preserve">Passion Writing Piece Peer Revision </w:t>
        </w:r>
      </w:hyperlink>
      <w:r w:rsidDel="00000000" w:rsidR="00000000" w:rsidRPr="00000000">
        <w:rPr>
          <w:rtl w:val="0"/>
        </w:rPr>
      </w:r>
    </w:p>
    <w:p w:rsidR="00000000" w:rsidDel="00000000" w:rsidP="00000000" w:rsidRDefault="00000000" w:rsidRPr="00000000" w14:paraId="00000013">
      <w:pPr>
        <w:numPr>
          <w:ilvl w:val="0"/>
          <w:numId w:val="5"/>
        </w:numPr>
        <w:ind w:left="720" w:hanging="360"/>
        <w:rPr>
          <w:rFonts w:ascii="Century Gothic" w:cs="Century Gothic" w:eastAsia="Century Gothic" w:hAnsi="Century Gothic"/>
          <w:sz w:val="16"/>
          <w:szCs w:val="16"/>
          <w:u w:val="none"/>
        </w:rPr>
      </w:pPr>
      <w:hyperlink r:id="rId17">
        <w:r w:rsidDel="00000000" w:rsidR="00000000" w:rsidRPr="00000000">
          <w:rPr>
            <w:rFonts w:ascii="Century Gothic" w:cs="Century Gothic" w:eastAsia="Century Gothic" w:hAnsi="Century Gothic"/>
            <w:color w:val="1155cc"/>
            <w:sz w:val="16"/>
            <w:szCs w:val="16"/>
            <w:u w:val="single"/>
            <w:rtl w:val="0"/>
          </w:rPr>
          <w:t xml:space="preserve">Passion Writing Piece Rubric</w:t>
        </w:r>
      </w:hyperlink>
      <w:r w:rsidDel="00000000" w:rsidR="00000000" w:rsidRPr="00000000">
        <w:rPr>
          <w:rtl w:val="0"/>
        </w:rPr>
      </w:r>
    </w:p>
    <w:p w:rsidR="00000000" w:rsidDel="00000000" w:rsidP="00000000" w:rsidRDefault="00000000" w:rsidRPr="00000000" w14:paraId="00000014">
      <w:pPr>
        <w:numPr>
          <w:ilvl w:val="0"/>
          <w:numId w:val="5"/>
        </w:numPr>
        <w:ind w:left="720" w:hanging="360"/>
        <w:rPr>
          <w:rFonts w:ascii="Century Gothic" w:cs="Century Gothic" w:eastAsia="Century Gothic" w:hAnsi="Century Gothic"/>
          <w:sz w:val="16"/>
          <w:szCs w:val="16"/>
          <w:u w:val="none"/>
        </w:rPr>
      </w:pPr>
      <w:hyperlink r:id="rId18">
        <w:r w:rsidDel="00000000" w:rsidR="00000000" w:rsidRPr="00000000">
          <w:rPr>
            <w:rFonts w:ascii="Century Gothic" w:cs="Century Gothic" w:eastAsia="Century Gothic" w:hAnsi="Century Gothic"/>
            <w:color w:val="1155cc"/>
            <w:sz w:val="16"/>
            <w:szCs w:val="16"/>
            <w:u w:val="single"/>
            <w:rtl w:val="0"/>
          </w:rPr>
          <w:t xml:space="preserve">Art Piece Rubric</w:t>
        </w:r>
      </w:hyperlink>
      <w:r w:rsidDel="00000000" w:rsidR="00000000" w:rsidRPr="00000000">
        <w:rPr>
          <w:rtl w:val="0"/>
        </w:rPr>
      </w:r>
    </w:p>
    <w:p w:rsidR="00000000" w:rsidDel="00000000" w:rsidP="00000000" w:rsidRDefault="00000000" w:rsidRPr="00000000" w14:paraId="00000015">
      <w:pPr>
        <w:numPr>
          <w:ilvl w:val="0"/>
          <w:numId w:val="5"/>
        </w:numPr>
        <w:ind w:left="720" w:hanging="360"/>
        <w:rPr>
          <w:rFonts w:ascii="Century Gothic" w:cs="Century Gothic" w:eastAsia="Century Gothic" w:hAnsi="Century Gothic"/>
          <w:sz w:val="16"/>
          <w:szCs w:val="16"/>
          <w:u w:val="none"/>
        </w:rPr>
      </w:pPr>
      <w:hyperlink r:id="rId19">
        <w:r w:rsidDel="00000000" w:rsidR="00000000" w:rsidRPr="00000000">
          <w:rPr>
            <w:rFonts w:ascii="Century Gothic" w:cs="Century Gothic" w:eastAsia="Century Gothic" w:hAnsi="Century Gothic"/>
            <w:color w:val="1155cc"/>
            <w:sz w:val="16"/>
            <w:szCs w:val="16"/>
            <w:u w:val="single"/>
            <w:rtl w:val="0"/>
          </w:rPr>
          <w:t xml:space="preserve">Guest speaker and field work calendar </w:t>
        </w:r>
      </w:hyperlink>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sz w:val="16"/>
          <w:szCs w:val="16"/>
          <w:u w:val="single"/>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sz w:val="16"/>
          <w:szCs w:val="16"/>
          <w:u w:val="single"/>
        </w:rPr>
      </w:pPr>
      <w:r w:rsidDel="00000000" w:rsidR="00000000" w:rsidRPr="00000000">
        <w:rPr>
          <w:rFonts w:ascii="Century Gothic" w:cs="Century Gothic" w:eastAsia="Century Gothic" w:hAnsi="Century Gothic"/>
          <w:sz w:val="16"/>
          <w:szCs w:val="16"/>
          <w:u w:val="single"/>
          <w:rtl w:val="0"/>
        </w:rPr>
        <w:t xml:space="preserve">Action Steps:</w:t>
      </w:r>
    </w:p>
    <w:p w:rsidR="00000000" w:rsidDel="00000000" w:rsidP="00000000" w:rsidRDefault="00000000" w:rsidRPr="00000000" w14:paraId="00000018">
      <w:pPr>
        <w:numPr>
          <w:ilvl w:val="0"/>
          <w:numId w:val="1"/>
        </w:numPr>
        <w:ind w:left="720" w:hanging="360"/>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Reach out to parents to connect with their networks, share blurb for emails and calendar for scheduling</w:t>
      </w:r>
    </w:p>
    <w:p w:rsidR="00000000" w:rsidDel="00000000" w:rsidP="00000000" w:rsidRDefault="00000000" w:rsidRPr="00000000" w14:paraId="00000019">
      <w:pPr>
        <w:numPr>
          <w:ilvl w:val="0"/>
          <w:numId w:val="1"/>
        </w:numPr>
        <w:ind w:left="720" w:hanging="360"/>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Send email to crew (from room parents) to ask for input on social change leaders </w:t>
      </w:r>
    </w:p>
    <w:p w:rsidR="00000000" w:rsidDel="00000000" w:rsidP="00000000" w:rsidRDefault="00000000" w:rsidRPr="00000000" w14:paraId="0000001A">
      <w:pPr>
        <w:jc w:val="center"/>
        <w:rPr>
          <w:rFonts w:ascii="Century Gothic" w:cs="Century Gothic" w:eastAsia="Century Gothic" w:hAnsi="Century Gothic"/>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1B">
      <w:pPr>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November &amp; December</w:t>
      </w:r>
    </w:p>
    <w:tbl>
      <w:tblPr>
        <w:tblStyle w:val="Table1"/>
        <w:tblW w:w="140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2820"/>
        <w:gridCol w:w="2820"/>
        <w:gridCol w:w="2715"/>
        <w:gridCol w:w="2805"/>
        <w:tblGridChange w:id="0">
          <w:tblGrid>
            <w:gridCol w:w="2895"/>
            <w:gridCol w:w="2820"/>
            <w:gridCol w:w="2820"/>
            <w:gridCol w:w="2715"/>
            <w:gridCol w:w="2805"/>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Monday</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Tuesday</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Wednesday</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Thursday</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Friday</w:t>
            </w:r>
          </w:p>
        </w:tc>
      </w:tr>
      <w:tr>
        <w:trPr>
          <w:cantSplit w:val="0"/>
          <w:trHeight w:val="8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27</w:t>
            </w:r>
          </w:p>
          <w:p w:rsidR="00000000" w:rsidDel="00000000" w:rsidP="00000000" w:rsidRDefault="00000000" w:rsidRPr="00000000" w14:paraId="00000022">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1 Lesson 1: Discovering our Topic: Jackie Robinson</w:t>
            </w:r>
          </w:p>
          <w:p w:rsidR="00000000" w:rsidDel="00000000" w:rsidP="00000000" w:rsidRDefault="00000000" w:rsidRPr="00000000" w14:paraId="00000023">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28</w:t>
            </w:r>
          </w:p>
          <w:p w:rsidR="00000000" w:rsidDel="00000000" w:rsidP="00000000" w:rsidRDefault="00000000" w:rsidRPr="00000000" w14:paraId="00000025">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1 Lesson 2:  </w:t>
            </w:r>
          </w:p>
          <w:p w:rsidR="00000000" w:rsidDel="00000000" w:rsidP="00000000" w:rsidRDefault="00000000" w:rsidRPr="00000000" w14:paraId="00000026">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Reading Informational Texts: Determining Main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29</w:t>
            </w:r>
          </w:p>
          <w:p w:rsidR="00000000" w:rsidDel="00000000" w:rsidP="00000000" w:rsidRDefault="00000000" w:rsidRPr="00000000" w14:paraId="00000028">
            <w:pPr>
              <w:widowControl w:val="0"/>
              <w:spacing w:line="240" w:lineRule="auto"/>
              <w:jc w:val="center"/>
              <w:rPr>
                <w:rFonts w:ascii="Century Gothic" w:cs="Century Gothic" w:eastAsia="Century Gothic" w:hAnsi="Century Gothic"/>
                <w:b w:val="1"/>
                <w:sz w:val="16"/>
                <w:szCs w:val="16"/>
                <w:highlight w:val="yellow"/>
              </w:rPr>
            </w:pPr>
            <w:r w:rsidDel="00000000" w:rsidR="00000000" w:rsidRPr="00000000">
              <w:rPr>
                <w:rFonts w:ascii="Century Gothic" w:cs="Century Gothic" w:eastAsia="Century Gothic" w:hAnsi="Century Gothic"/>
                <w:b w:val="1"/>
                <w:sz w:val="16"/>
                <w:szCs w:val="16"/>
                <w:highlight w:val="yellow"/>
                <w:rtl w:val="0"/>
              </w:rPr>
              <w:t xml:space="preserve">ELNC Pre-conference Day</w:t>
            </w:r>
          </w:p>
          <w:p w:rsidR="00000000" w:rsidDel="00000000" w:rsidP="00000000" w:rsidRDefault="00000000" w:rsidRPr="00000000" w14:paraId="00000029">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1 Lesson 3: </w:t>
            </w:r>
          </w:p>
          <w:p w:rsidR="00000000" w:rsidDel="00000000" w:rsidP="00000000" w:rsidRDefault="00000000" w:rsidRPr="00000000" w14:paraId="0000002A">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Reading Informational Texts: Summarizing a Text About Jackie Robinson</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30</w:t>
            </w:r>
          </w:p>
          <w:p w:rsidR="00000000" w:rsidDel="00000000" w:rsidP="00000000" w:rsidRDefault="00000000" w:rsidRPr="00000000" w14:paraId="0000002C">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No School/ EL National Conference</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w:t>
            </w:r>
          </w:p>
          <w:p w:rsidR="00000000" w:rsidDel="00000000" w:rsidP="00000000" w:rsidRDefault="00000000" w:rsidRPr="00000000" w14:paraId="0000002E">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No School/ EL National Conference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4</w:t>
            </w:r>
          </w:p>
          <w:p w:rsidR="00000000" w:rsidDel="00000000" w:rsidP="00000000" w:rsidRDefault="00000000" w:rsidRPr="00000000" w14:paraId="00000030">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1 Lesson 4: </w:t>
            </w:r>
          </w:p>
          <w:p w:rsidR="00000000" w:rsidDel="00000000" w:rsidP="00000000" w:rsidRDefault="00000000" w:rsidRPr="00000000" w14:paraId="00000031">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Reading Informational Texts: Summarizing a Text About Jackie Robinson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5</w:t>
            </w:r>
          </w:p>
          <w:p w:rsidR="00000000" w:rsidDel="00000000" w:rsidP="00000000" w:rsidRDefault="00000000" w:rsidRPr="00000000" w14:paraId="00000033">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1 Lesson 5: </w:t>
            </w:r>
          </w:p>
          <w:p w:rsidR="00000000" w:rsidDel="00000000" w:rsidP="00000000" w:rsidRDefault="00000000" w:rsidRPr="00000000" w14:paraId="00000034">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Mid-Unit 1 Assessment: Reading and Summarizing an Informational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6</w:t>
            </w:r>
          </w:p>
          <w:p w:rsidR="00000000" w:rsidDel="00000000" w:rsidP="00000000" w:rsidRDefault="00000000" w:rsidRPr="00000000" w14:paraId="00000036">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1 Lesson 6: </w:t>
            </w:r>
          </w:p>
          <w:p w:rsidR="00000000" w:rsidDel="00000000" w:rsidP="00000000" w:rsidRDefault="00000000" w:rsidRPr="00000000" w14:paraId="00000037">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Reading Informational Texts: </w:t>
            </w:r>
          </w:p>
          <w:p w:rsidR="00000000" w:rsidDel="00000000" w:rsidP="00000000" w:rsidRDefault="00000000" w:rsidRPr="00000000" w14:paraId="00000038">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Identifying Factors for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7</w:t>
            </w:r>
          </w:p>
          <w:p w:rsidR="00000000" w:rsidDel="00000000" w:rsidP="00000000" w:rsidRDefault="00000000" w:rsidRPr="00000000" w14:paraId="0000003A">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1 Lesson 7: </w:t>
            </w:r>
          </w:p>
          <w:p w:rsidR="00000000" w:rsidDel="00000000" w:rsidP="00000000" w:rsidRDefault="00000000" w:rsidRPr="00000000" w14:paraId="0000003B">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Reading Informational Texts: </w:t>
            </w:r>
          </w:p>
          <w:p w:rsidR="00000000" w:rsidDel="00000000" w:rsidP="00000000" w:rsidRDefault="00000000" w:rsidRPr="00000000" w14:paraId="0000003C">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Explaining Factors for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8</w:t>
            </w:r>
          </w:p>
          <w:p w:rsidR="00000000" w:rsidDel="00000000" w:rsidP="00000000" w:rsidRDefault="00000000" w:rsidRPr="00000000" w14:paraId="0000003E">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1 Lesson 8: </w:t>
            </w:r>
          </w:p>
          <w:p w:rsidR="00000000" w:rsidDel="00000000" w:rsidP="00000000" w:rsidRDefault="00000000" w:rsidRPr="00000000" w14:paraId="0000003F">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Close Read: Pages 38-41 of </w:t>
            </w:r>
            <w:r w:rsidDel="00000000" w:rsidR="00000000" w:rsidRPr="00000000">
              <w:rPr>
                <w:rFonts w:ascii="Century Gothic" w:cs="Century Gothic" w:eastAsia="Century Gothic" w:hAnsi="Century Gothic"/>
                <w:i w:val="1"/>
                <w:sz w:val="16"/>
                <w:szCs w:val="16"/>
                <w:rtl w:val="0"/>
              </w:rPr>
              <w:t xml:space="preserve">Promises to Keep</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11</w:t>
            </w:r>
          </w:p>
          <w:p w:rsidR="00000000" w:rsidDel="00000000" w:rsidP="00000000" w:rsidRDefault="00000000" w:rsidRPr="00000000" w14:paraId="00000041">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1 Lesson 9: Close Read: Pages 42-45 of </w:t>
            </w:r>
            <w:r w:rsidDel="00000000" w:rsidR="00000000" w:rsidRPr="00000000">
              <w:rPr>
                <w:rFonts w:ascii="Century Gothic" w:cs="Century Gothic" w:eastAsia="Century Gothic" w:hAnsi="Century Gothic"/>
                <w:i w:val="1"/>
                <w:sz w:val="16"/>
                <w:szCs w:val="16"/>
                <w:rtl w:val="0"/>
              </w:rPr>
              <w:t xml:space="preserve">Promises to Keep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12</w:t>
            </w:r>
          </w:p>
          <w:p w:rsidR="00000000" w:rsidDel="00000000" w:rsidP="00000000" w:rsidRDefault="00000000" w:rsidRPr="00000000" w14:paraId="00000043">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1 Lesson 10: </w:t>
            </w:r>
          </w:p>
          <w:p w:rsidR="00000000" w:rsidDel="00000000" w:rsidP="00000000" w:rsidRDefault="00000000" w:rsidRPr="00000000" w14:paraId="00000044">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Reading Informational Texts: </w:t>
            </w:r>
          </w:p>
          <w:p w:rsidR="00000000" w:rsidDel="00000000" w:rsidP="00000000" w:rsidRDefault="00000000" w:rsidRPr="00000000" w14:paraId="00000045">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Summarizing and Explaining Factors for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13</w:t>
            </w:r>
          </w:p>
          <w:p w:rsidR="00000000" w:rsidDel="00000000" w:rsidP="00000000" w:rsidRDefault="00000000" w:rsidRPr="00000000" w14:paraId="00000047">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1 Lesson 11: </w:t>
            </w:r>
          </w:p>
          <w:p w:rsidR="00000000" w:rsidDel="00000000" w:rsidP="00000000" w:rsidRDefault="00000000" w:rsidRPr="00000000" w14:paraId="00000048">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Reading Informational Texts: Explaining Factors for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14</w:t>
            </w:r>
          </w:p>
          <w:p w:rsidR="00000000" w:rsidDel="00000000" w:rsidP="00000000" w:rsidRDefault="00000000" w:rsidRPr="00000000" w14:paraId="0000004A">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1 Lesson 12- End of Unit 1 Assessment: Summarizing a Text Read Aloud and Explaining the Relationship Between Key Ideas in an Informational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15</w:t>
            </w:r>
          </w:p>
          <w:p w:rsidR="00000000" w:rsidDel="00000000" w:rsidP="00000000" w:rsidRDefault="00000000" w:rsidRPr="00000000" w14:paraId="0000004C">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Winter Break Celebration</w:t>
            </w:r>
          </w:p>
        </w:tc>
      </w:tr>
      <w:tr>
        <w:trPr>
          <w:cantSplit w:val="0"/>
          <w:trHeight w:val="360" w:hRule="atLeast"/>
          <w:tblHeader w:val="0"/>
        </w:trPr>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Winter Break : December 18th - January 2</w:t>
            </w:r>
          </w:p>
        </w:tc>
      </w:tr>
    </w:tbl>
    <w:p w:rsidR="00000000" w:rsidDel="00000000" w:rsidP="00000000" w:rsidRDefault="00000000" w:rsidRPr="00000000" w14:paraId="00000052">
      <w:pPr>
        <w:jc w:val="center"/>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53">
      <w:pPr>
        <w:jc w:val="left"/>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54">
      <w:pPr>
        <w:jc w:val="center"/>
        <w:rPr>
          <w:rFonts w:ascii="Century Gothic" w:cs="Century Gothic" w:eastAsia="Century Gothic" w:hAnsi="Century Gothic"/>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55">
      <w:pPr>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January</w:t>
      </w:r>
    </w:p>
    <w:tbl>
      <w:tblPr>
        <w:tblStyle w:val="Table2"/>
        <w:tblW w:w="140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2820"/>
        <w:gridCol w:w="2820"/>
        <w:gridCol w:w="2715"/>
        <w:gridCol w:w="2805"/>
        <w:tblGridChange w:id="0">
          <w:tblGrid>
            <w:gridCol w:w="2895"/>
            <w:gridCol w:w="2820"/>
            <w:gridCol w:w="2820"/>
            <w:gridCol w:w="2715"/>
            <w:gridCol w:w="280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Monday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Tuesday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Wednesday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Thursday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Friday</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w:t>
            </w:r>
          </w:p>
          <w:p w:rsidR="00000000" w:rsidDel="00000000" w:rsidP="00000000" w:rsidRDefault="00000000" w:rsidRPr="00000000" w14:paraId="0000005C">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No School</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w:t>
            </w:r>
          </w:p>
          <w:p w:rsidR="00000000" w:rsidDel="00000000" w:rsidP="00000000" w:rsidRDefault="00000000" w:rsidRPr="00000000" w14:paraId="0000005E">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No Students/Staff PD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3</w:t>
            </w:r>
          </w:p>
          <w:p w:rsidR="00000000" w:rsidDel="00000000" w:rsidP="00000000" w:rsidRDefault="00000000" w:rsidRPr="00000000" w14:paraId="00000060">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2 Lesson 1: Reading Informational Texts: Determining an Author’s Point of 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4</w:t>
            </w:r>
          </w:p>
          <w:p w:rsidR="00000000" w:rsidDel="00000000" w:rsidP="00000000" w:rsidRDefault="00000000" w:rsidRPr="00000000" w14:paraId="00000062">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2 Lesson 2: </w:t>
            </w:r>
          </w:p>
          <w:p w:rsidR="00000000" w:rsidDel="00000000" w:rsidP="00000000" w:rsidRDefault="00000000" w:rsidRPr="00000000" w14:paraId="00000063">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Listening Closely: Summarizing the Points a Speaker Makes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5</w:t>
            </w:r>
          </w:p>
          <w:p w:rsidR="00000000" w:rsidDel="00000000" w:rsidP="00000000" w:rsidRDefault="00000000" w:rsidRPr="00000000" w14:paraId="00000065">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Friday- Unit 2 Lesson 3: Close Read:</w:t>
            </w:r>
          </w:p>
          <w:p w:rsidR="00000000" w:rsidDel="00000000" w:rsidP="00000000" w:rsidRDefault="00000000" w:rsidRPr="00000000" w14:paraId="00000066">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“This I Believe: Free Minds and Hearts at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8</w:t>
            </w:r>
          </w:p>
          <w:p w:rsidR="00000000" w:rsidDel="00000000" w:rsidP="00000000" w:rsidRDefault="00000000" w:rsidRPr="00000000" w14:paraId="00000068">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2 Lesson 4: Listening Closely: Summarizing the Points a Speaker Makes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9</w:t>
            </w:r>
          </w:p>
          <w:p w:rsidR="00000000" w:rsidDel="00000000" w:rsidP="00000000" w:rsidRDefault="00000000" w:rsidRPr="00000000" w14:paraId="0000006A">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2 Lesson 5: </w:t>
            </w:r>
          </w:p>
          <w:p w:rsidR="00000000" w:rsidDel="00000000" w:rsidP="00000000" w:rsidRDefault="00000000" w:rsidRPr="00000000" w14:paraId="0000006B">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Reading Informational Texts: </w:t>
            </w:r>
          </w:p>
          <w:p w:rsidR="00000000" w:rsidDel="00000000" w:rsidP="00000000" w:rsidRDefault="00000000" w:rsidRPr="00000000" w14:paraId="0000006C">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Comparing Points of View</w:t>
            </w:r>
          </w:p>
          <w:p w:rsidR="00000000" w:rsidDel="00000000" w:rsidP="00000000" w:rsidRDefault="00000000" w:rsidRPr="00000000" w14:paraId="0000006D">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10</w:t>
            </w:r>
          </w:p>
          <w:p w:rsidR="00000000" w:rsidDel="00000000" w:rsidP="00000000" w:rsidRDefault="00000000" w:rsidRPr="00000000" w14:paraId="0000006F">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2 Lesson 6: Mid-Unit 2 Assessment: Summarizing a Short Video and Examining Point of 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11</w:t>
            </w:r>
          </w:p>
          <w:p w:rsidR="00000000" w:rsidDel="00000000" w:rsidP="00000000" w:rsidRDefault="00000000" w:rsidRPr="00000000" w14:paraId="00000071">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2 Lesson 7: Preparing for a Text-Based Discussion: Stating and Supporting an Opinion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12</w:t>
            </w:r>
          </w:p>
          <w:p w:rsidR="00000000" w:rsidDel="00000000" w:rsidP="00000000" w:rsidRDefault="00000000" w:rsidRPr="00000000" w14:paraId="00000073">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2 Lesson 8: Text-Based Discussion: Most Important Factors for Jackie Robinson’s Success in Leading Change</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15</w:t>
            </w:r>
          </w:p>
          <w:p w:rsidR="00000000" w:rsidDel="00000000" w:rsidP="00000000" w:rsidRDefault="00000000" w:rsidRPr="00000000" w14:paraId="00000075">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No School</w:t>
            </w:r>
          </w:p>
          <w:p w:rsidR="00000000" w:rsidDel="00000000" w:rsidP="00000000" w:rsidRDefault="00000000" w:rsidRPr="00000000" w14:paraId="00000076">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Begin Unit 3 “Local Leaders”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16</w:t>
            </w:r>
          </w:p>
          <w:p w:rsidR="00000000" w:rsidDel="00000000" w:rsidP="00000000" w:rsidRDefault="00000000" w:rsidRPr="00000000" w14:paraId="00000078">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9">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HOLD: Expert 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17</w:t>
            </w:r>
          </w:p>
          <w:p w:rsidR="00000000" w:rsidDel="00000000" w:rsidP="00000000" w:rsidRDefault="00000000" w:rsidRPr="00000000" w14:paraId="0000007B">
            <w:pPr>
              <w:widowControl w:val="0"/>
              <w:spacing w:line="240" w:lineRule="auto"/>
              <w:jc w:val="left"/>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C">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D">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2 Lesson 6: Mid-Unit 2 Assessment: Summarizing a Short Video and Examining Point of View</w:t>
            </w:r>
          </w:p>
          <w:p w:rsidR="00000000" w:rsidDel="00000000" w:rsidP="00000000" w:rsidRDefault="00000000" w:rsidRPr="00000000" w14:paraId="0000007E">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18</w:t>
            </w:r>
          </w:p>
          <w:p w:rsidR="00000000" w:rsidDel="00000000" w:rsidP="00000000" w:rsidRDefault="00000000" w:rsidRPr="00000000" w14:paraId="00000080">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2 Lesson 7: Preparing for a Text-Based Discussion: Stating and Supporting an Opinion</w:t>
            </w:r>
          </w:p>
          <w:p w:rsidR="00000000" w:rsidDel="00000000" w:rsidP="00000000" w:rsidRDefault="00000000" w:rsidRPr="00000000" w14:paraId="00000081">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2">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3">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HOLD: Expert 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19</w:t>
            </w:r>
          </w:p>
          <w:p w:rsidR="00000000" w:rsidDel="00000000" w:rsidP="00000000" w:rsidRDefault="00000000" w:rsidRPr="00000000" w14:paraId="00000085">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6">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HOLD: Expert day </w:t>
            </w:r>
          </w:p>
          <w:p w:rsidR="00000000" w:rsidDel="00000000" w:rsidP="00000000" w:rsidRDefault="00000000" w:rsidRPr="00000000" w14:paraId="00000087">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8">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2 Lesson 8: Text-Based Discussion: Most Important Factors for Jackie Robinson’s Success in Leading Change</w:t>
            </w:r>
          </w:p>
          <w:p w:rsidR="00000000" w:rsidDel="00000000" w:rsidP="00000000" w:rsidRDefault="00000000" w:rsidRPr="00000000" w14:paraId="00000089">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22</w:t>
            </w:r>
          </w:p>
          <w:p w:rsidR="00000000" w:rsidDel="00000000" w:rsidP="00000000" w:rsidRDefault="00000000" w:rsidRPr="00000000" w14:paraId="0000008B">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2 Lesson 9: Writing an Opinion Essay: Analyzing a Model</w:t>
            </w:r>
          </w:p>
          <w:p w:rsidR="00000000" w:rsidDel="00000000" w:rsidP="00000000" w:rsidRDefault="00000000" w:rsidRPr="00000000" w14:paraId="0000008C">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D">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HOLD: Expert day</w:t>
            </w:r>
          </w:p>
          <w:p w:rsidR="00000000" w:rsidDel="00000000" w:rsidP="00000000" w:rsidRDefault="00000000" w:rsidRPr="00000000" w14:paraId="0000008E">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Field work with William Bussard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23</w:t>
            </w:r>
          </w:p>
          <w:p w:rsidR="00000000" w:rsidDel="00000000" w:rsidP="00000000" w:rsidRDefault="00000000" w:rsidRPr="00000000" w14:paraId="00000090">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91">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HOLD: Expert 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24</w:t>
            </w:r>
          </w:p>
          <w:p w:rsidR="00000000" w:rsidDel="00000000" w:rsidP="00000000" w:rsidRDefault="00000000" w:rsidRPr="00000000" w14:paraId="00000093">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HOLD: Expert day</w:t>
            </w:r>
          </w:p>
          <w:p w:rsidR="00000000" w:rsidDel="00000000" w:rsidP="00000000" w:rsidRDefault="00000000" w:rsidRPr="00000000" w14:paraId="00000094">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2 Lesson 10: </w:t>
            </w:r>
          </w:p>
          <w:p w:rsidR="00000000" w:rsidDel="00000000" w:rsidP="00000000" w:rsidRDefault="00000000" w:rsidRPr="00000000" w14:paraId="00000095">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Writing an Opinion Essay: Planning</w:t>
            </w:r>
          </w:p>
          <w:p w:rsidR="00000000" w:rsidDel="00000000" w:rsidP="00000000" w:rsidRDefault="00000000" w:rsidRPr="00000000" w14:paraId="00000096">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25</w:t>
            </w:r>
          </w:p>
          <w:p w:rsidR="00000000" w:rsidDel="00000000" w:rsidP="00000000" w:rsidRDefault="00000000" w:rsidRPr="00000000" w14:paraId="00000098">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Friday- Unit 2 Lesson 11: Writing an Opinion Essay: Drafting an Introduction + Conclusion</w:t>
            </w:r>
          </w:p>
          <w:p w:rsidR="00000000" w:rsidDel="00000000" w:rsidP="00000000" w:rsidRDefault="00000000" w:rsidRPr="00000000" w14:paraId="00000099">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9A">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HOLD: Expert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26</w:t>
            </w:r>
          </w:p>
          <w:p w:rsidR="00000000" w:rsidDel="00000000" w:rsidP="00000000" w:rsidRDefault="00000000" w:rsidRPr="00000000" w14:paraId="0000009C">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HOLD: Expert day</w:t>
            </w:r>
          </w:p>
          <w:p w:rsidR="00000000" w:rsidDel="00000000" w:rsidP="00000000" w:rsidRDefault="00000000" w:rsidRPr="00000000" w14:paraId="0000009D">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Unit 2 Lesson 12: Writing an Opinion Essay: </w:t>
            </w:r>
          </w:p>
          <w:p w:rsidR="00000000" w:rsidDel="00000000" w:rsidP="00000000" w:rsidRDefault="00000000" w:rsidRPr="00000000" w14:paraId="0000009E">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Drafting Proof Paragraph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29</w:t>
            </w:r>
          </w:p>
          <w:p w:rsidR="00000000" w:rsidDel="00000000" w:rsidP="00000000" w:rsidRDefault="00000000" w:rsidRPr="00000000" w14:paraId="000000A0">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HOLD: Expert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30</w:t>
            </w:r>
          </w:p>
          <w:p w:rsidR="00000000" w:rsidDel="00000000" w:rsidP="00000000" w:rsidRDefault="00000000" w:rsidRPr="00000000" w14:paraId="000000A2">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HOLD: Expert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31</w:t>
            </w:r>
          </w:p>
          <w:p w:rsidR="00000000" w:rsidDel="00000000" w:rsidP="00000000" w:rsidRDefault="00000000" w:rsidRPr="00000000" w14:paraId="000000A4">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Begin Social Change Performance task </w:t>
            </w:r>
          </w:p>
          <w:p w:rsidR="00000000" w:rsidDel="00000000" w:rsidP="00000000" w:rsidRDefault="00000000" w:rsidRPr="00000000" w14:paraId="000000A5">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My plan for social change</w:t>
            </w:r>
          </w:p>
          <w:p w:rsidR="00000000" w:rsidDel="00000000" w:rsidP="00000000" w:rsidRDefault="00000000" w:rsidRPr="00000000" w14:paraId="000000A6">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w:t>
            </w:r>
          </w:p>
          <w:p w:rsidR="00000000" w:rsidDel="00000000" w:rsidP="00000000" w:rsidRDefault="00000000" w:rsidRPr="00000000" w14:paraId="000000A8">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Begin Social Change Performance task </w:t>
            </w:r>
          </w:p>
          <w:p w:rsidR="00000000" w:rsidDel="00000000" w:rsidP="00000000" w:rsidRDefault="00000000" w:rsidRPr="00000000" w14:paraId="000000A9">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My plan for social change</w:t>
            </w:r>
          </w:p>
          <w:p w:rsidR="00000000" w:rsidDel="00000000" w:rsidP="00000000" w:rsidRDefault="00000000" w:rsidRPr="00000000" w14:paraId="000000AA">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w:t>
            </w:r>
          </w:p>
          <w:p w:rsidR="00000000" w:rsidDel="00000000" w:rsidP="00000000" w:rsidRDefault="00000000" w:rsidRPr="00000000" w14:paraId="000000AC">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Begin Social Change Performance task </w:t>
            </w:r>
          </w:p>
          <w:p w:rsidR="00000000" w:rsidDel="00000000" w:rsidP="00000000" w:rsidRDefault="00000000" w:rsidRPr="00000000" w14:paraId="000000AD">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My plan for social change</w:t>
            </w:r>
          </w:p>
          <w:p w:rsidR="00000000" w:rsidDel="00000000" w:rsidP="00000000" w:rsidRDefault="00000000" w:rsidRPr="00000000" w14:paraId="000000AE">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tc>
      </w:tr>
    </w:tbl>
    <w:p w:rsidR="00000000" w:rsidDel="00000000" w:rsidP="00000000" w:rsidRDefault="00000000" w:rsidRPr="00000000" w14:paraId="000000AF">
      <w:pPr>
        <w:jc w:val="left"/>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B0">
      <w:pPr>
        <w:jc w:val="center"/>
        <w:rPr>
          <w:rFonts w:ascii="Century Gothic" w:cs="Century Gothic" w:eastAsia="Century Gothic" w:hAnsi="Century Gothic"/>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B1">
      <w:pPr>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February &amp; March</w:t>
      </w:r>
    </w:p>
    <w:tbl>
      <w:tblPr>
        <w:tblStyle w:val="Table3"/>
        <w:tblW w:w="140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2820"/>
        <w:gridCol w:w="2820"/>
        <w:gridCol w:w="2715"/>
        <w:gridCol w:w="2805"/>
        <w:tblGridChange w:id="0">
          <w:tblGrid>
            <w:gridCol w:w="2895"/>
            <w:gridCol w:w="2820"/>
            <w:gridCol w:w="2820"/>
            <w:gridCol w:w="2715"/>
            <w:gridCol w:w="280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Monday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Tuesday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Wednesday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Thursday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5</w:t>
            </w:r>
          </w:p>
          <w:p w:rsidR="00000000" w:rsidDel="00000000" w:rsidP="00000000" w:rsidRDefault="00000000" w:rsidRPr="00000000" w14:paraId="000000B8">
            <w:pPr>
              <w:widowControl w:val="0"/>
              <w:spacing w:line="240" w:lineRule="auto"/>
              <w:jc w:val="center"/>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Get pictures taken with Emily</w:t>
            </w:r>
          </w:p>
          <w:p w:rsidR="00000000" w:rsidDel="00000000" w:rsidP="00000000" w:rsidRDefault="00000000" w:rsidRPr="00000000" w14:paraId="000000B9">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Essay Writing</w:t>
            </w:r>
          </w:p>
          <w:p w:rsidR="00000000" w:rsidDel="00000000" w:rsidP="00000000" w:rsidRDefault="00000000" w:rsidRPr="00000000" w14:paraId="000000BA">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6</w:t>
            </w:r>
          </w:p>
          <w:p w:rsidR="00000000" w:rsidDel="00000000" w:rsidP="00000000" w:rsidRDefault="00000000" w:rsidRPr="00000000" w14:paraId="000000BC">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Essay Writing</w:t>
            </w:r>
          </w:p>
          <w:p w:rsidR="00000000" w:rsidDel="00000000" w:rsidP="00000000" w:rsidRDefault="00000000" w:rsidRPr="00000000" w14:paraId="000000BD">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7</w:t>
            </w:r>
          </w:p>
          <w:p w:rsidR="00000000" w:rsidDel="00000000" w:rsidP="00000000" w:rsidRDefault="00000000" w:rsidRPr="00000000" w14:paraId="000000BF">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Essay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8</w:t>
            </w:r>
          </w:p>
          <w:p w:rsidR="00000000" w:rsidDel="00000000" w:rsidP="00000000" w:rsidRDefault="00000000" w:rsidRPr="00000000" w14:paraId="000000C1">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Essay Writing</w:t>
            </w:r>
          </w:p>
          <w:p w:rsidR="00000000" w:rsidDel="00000000" w:rsidP="00000000" w:rsidRDefault="00000000" w:rsidRPr="00000000" w14:paraId="000000C2">
            <w:pPr>
              <w:widowControl w:val="0"/>
              <w:spacing w:line="240" w:lineRule="auto"/>
              <w:jc w:val="center"/>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Pictures printed- begin art piece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9</w:t>
            </w:r>
          </w:p>
          <w:p w:rsidR="00000000" w:rsidDel="00000000" w:rsidP="00000000" w:rsidRDefault="00000000" w:rsidRPr="00000000" w14:paraId="000000C4">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Peer Review</w:t>
            </w:r>
          </w:p>
          <w:p w:rsidR="00000000" w:rsidDel="00000000" w:rsidP="00000000" w:rsidRDefault="00000000" w:rsidRPr="00000000" w14:paraId="000000C5">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Art Piece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12</w:t>
            </w:r>
          </w:p>
          <w:p w:rsidR="00000000" w:rsidDel="00000000" w:rsidP="00000000" w:rsidRDefault="00000000" w:rsidRPr="00000000" w14:paraId="000000C7">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Art piece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13</w:t>
            </w:r>
          </w:p>
          <w:p w:rsidR="00000000" w:rsidDel="00000000" w:rsidP="00000000" w:rsidRDefault="00000000" w:rsidRPr="00000000" w14:paraId="000000C9">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Art piece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14</w:t>
            </w:r>
          </w:p>
          <w:p w:rsidR="00000000" w:rsidDel="00000000" w:rsidP="00000000" w:rsidRDefault="00000000" w:rsidRPr="00000000" w14:paraId="000000CB">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Art piece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15</w:t>
            </w:r>
          </w:p>
          <w:p w:rsidR="00000000" w:rsidDel="00000000" w:rsidP="00000000" w:rsidRDefault="00000000" w:rsidRPr="00000000" w14:paraId="000000CD">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Art piece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16</w:t>
            </w:r>
          </w:p>
          <w:p w:rsidR="00000000" w:rsidDel="00000000" w:rsidP="00000000" w:rsidRDefault="00000000" w:rsidRPr="00000000" w14:paraId="000000CF">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Art piece</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19</w:t>
            </w:r>
          </w:p>
          <w:p w:rsidR="00000000" w:rsidDel="00000000" w:rsidP="00000000" w:rsidRDefault="00000000" w:rsidRPr="00000000" w14:paraId="000000D1">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No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20</w:t>
            </w:r>
          </w:p>
          <w:p w:rsidR="00000000" w:rsidDel="00000000" w:rsidP="00000000" w:rsidRDefault="00000000" w:rsidRPr="00000000" w14:paraId="000000D3">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Exhibition Night Prep &amp; </w:t>
            </w:r>
          </w:p>
          <w:p w:rsidR="00000000" w:rsidDel="00000000" w:rsidP="00000000" w:rsidRDefault="00000000" w:rsidRPr="00000000" w14:paraId="000000D4">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Final touches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21</w:t>
            </w:r>
          </w:p>
          <w:p w:rsidR="00000000" w:rsidDel="00000000" w:rsidP="00000000" w:rsidRDefault="00000000" w:rsidRPr="00000000" w14:paraId="000000D6">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Exhibition Night Prep &amp; </w:t>
            </w:r>
          </w:p>
          <w:p w:rsidR="00000000" w:rsidDel="00000000" w:rsidP="00000000" w:rsidRDefault="00000000" w:rsidRPr="00000000" w14:paraId="000000D7">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Final touches</w:t>
            </w:r>
          </w:p>
          <w:p w:rsidR="00000000" w:rsidDel="00000000" w:rsidP="00000000" w:rsidRDefault="00000000" w:rsidRPr="00000000" w14:paraId="000000D8">
            <w:pPr>
              <w:widowControl w:val="0"/>
              <w:spacing w:line="240" w:lineRule="auto"/>
              <w:jc w:val="center"/>
              <w:rPr>
                <w:rFonts w:ascii="Century Gothic" w:cs="Century Gothic" w:eastAsia="Century Gothic" w:hAnsi="Century Gothic"/>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22</w:t>
            </w:r>
          </w:p>
          <w:p w:rsidR="00000000" w:rsidDel="00000000" w:rsidP="00000000" w:rsidRDefault="00000000" w:rsidRPr="00000000" w14:paraId="000000DA">
            <w:pPr>
              <w:widowControl w:val="0"/>
              <w:spacing w:line="240" w:lineRule="auto"/>
              <w:jc w:val="center"/>
              <w:rPr>
                <w:rFonts w:ascii="Century Gothic" w:cs="Century Gothic" w:eastAsia="Century Gothic" w:hAnsi="Century Gothic"/>
                <w:b w:val="1"/>
                <w:sz w:val="16"/>
                <w:szCs w:val="16"/>
                <w:highlight w:val="yellow"/>
              </w:rPr>
            </w:pPr>
            <w:r w:rsidDel="00000000" w:rsidR="00000000" w:rsidRPr="00000000">
              <w:rPr>
                <w:rFonts w:ascii="Century Gothic" w:cs="Century Gothic" w:eastAsia="Century Gothic" w:hAnsi="Century Gothic"/>
                <w:b w:val="1"/>
                <w:sz w:val="16"/>
                <w:szCs w:val="16"/>
                <w:highlight w:val="yellow"/>
                <w:rtl w:val="0"/>
              </w:rPr>
              <w:t xml:space="preserve">Exhibition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26</w:t>
            </w:r>
          </w:p>
          <w:p w:rsidR="00000000" w:rsidDel="00000000" w:rsidP="00000000" w:rsidRDefault="00000000" w:rsidRPr="00000000" w14:paraId="000000DD">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Conference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27</w:t>
            </w:r>
          </w:p>
          <w:p w:rsidR="00000000" w:rsidDel="00000000" w:rsidP="00000000" w:rsidRDefault="00000000" w:rsidRPr="00000000" w14:paraId="000000DF">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Conference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28</w:t>
            </w:r>
          </w:p>
          <w:p w:rsidR="00000000" w:rsidDel="00000000" w:rsidP="00000000" w:rsidRDefault="00000000" w:rsidRPr="00000000" w14:paraId="000000E1">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Conference Prep</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29</w:t>
            </w:r>
          </w:p>
          <w:p w:rsidR="00000000" w:rsidDel="00000000" w:rsidP="00000000" w:rsidRDefault="00000000" w:rsidRPr="00000000" w14:paraId="000000E3">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Student led Conferences</w:t>
            </w:r>
          </w:p>
          <w:p w:rsidR="00000000" w:rsidDel="00000000" w:rsidP="00000000" w:rsidRDefault="00000000" w:rsidRPr="00000000" w14:paraId="000000E4">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½ day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w:t>
            </w:r>
          </w:p>
          <w:p w:rsidR="00000000" w:rsidDel="00000000" w:rsidP="00000000" w:rsidRDefault="00000000" w:rsidRPr="00000000" w14:paraId="000000E6">
            <w:pPr>
              <w:widowControl w:val="0"/>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Student led Conferences</w:t>
            </w:r>
          </w:p>
          <w:p w:rsidR="00000000" w:rsidDel="00000000" w:rsidP="00000000" w:rsidRDefault="00000000" w:rsidRPr="00000000" w14:paraId="000000E7">
            <w:pPr>
              <w:widowControl w:val="0"/>
              <w:spacing w:line="240" w:lineRule="auto"/>
              <w:jc w:val="right"/>
              <w:rPr>
                <w:rFonts w:ascii="Century Gothic" w:cs="Century Gothic" w:eastAsia="Century Gothic" w:hAnsi="Century Gothic"/>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Begin Natural Disasters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right"/>
              <w:rPr>
                <w:rFonts w:ascii="Century Gothic" w:cs="Century Gothic" w:eastAsia="Century Gothic" w:hAnsi="Century Gothic"/>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right"/>
              <w:rPr>
                <w:rFonts w:ascii="Century Gothic" w:cs="Century Gothic" w:eastAsia="Century Gothic" w:hAnsi="Century Gothic"/>
                <w:sz w:val="16"/>
                <w:szCs w:val="16"/>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right"/>
              <w:rPr>
                <w:rFonts w:ascii="Century Gothic" w:cs="Century Gothic" w:eastAsia="Century Gothic" w:hAnsi="Century Gothic"/>
                <w:sz w:val="16"/>
                <w:szCs w:val="16"/>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right"/>
              <w:rPr>
                <w:rFonts w:ascii="Century Gothic" w:cs="Century Gothic" w:eastAsia="Century Gothic" w:hAnsi="Century Gothic"/>
                <w:sz w:val="16"/>
                <w:szCs w:val="16"/>
              </w:rPr>
            </w:pPr>
            <w:r w:rsidDel="00000000" w:rsidR="00000000" w:rsidRPr="00000000">
              <w:rPr>
                <w:rtl w:val="0"/>
              </w:rPr>
            </w:r>
          </w:p>
        </w:tc>
      </w:tr>
    </w:tbl>
    <w:p w:rsidR="00000000" w:rsidDel="00000000" w:rsidP="00000000" w:rsidRDefault="00000000" w:rsidRPr="00000000" w14:paraId="000000ED">
      <w:pPr>
        <w:jc w:val="cente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EE">
      <w:pPr>
        <w:jc w:val="left"/>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Potential Lessons from Unit 3 to add in- </w:t>
      </w:r>
    </w:p>
    <w:p w:rsidR="00000000" w:rsidDel="00000000" w:rsidP="00000000" w:rsidRDefault="00000000" w:rsidRPr="00000000" w14:paraId="000000EF">
      <w:pPr>
        <w:widowControl w:val="0"/>
        <w:numPr>
          <w:ilvl w:val="0"/>
          <w:numId w:val="3"/>
        </w:numPr>
        <w:spacing w:line="240" w:lineRule="auto"/>
        <w:ind w:left="720" w:hanging="360"/>
        <w:jc w:val="left"/>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Unit 3 Lesson 1: Close Reading: Jim Abbott</w:t>
      </w:r>
    </w:p>
    <w:p w:rsidR="00000000" w:rsidDel="00000000" w:rsidP="00000000" w:rsidRDefault="00000000" w:rsidRPr="00000000" w14:paraId="000000F0">
      <w:pPr>
        <w:widowControl w:val="0"/>
        <w:numPr>
          <w:ilvl w:val="0"/>
          <w:numId w:val="3"/>
        </w:numPr>
        <w:spacing w:line="240" w:lineRule="auto"/>
        <w:ind w:left="720" w:hanging="360"/>
        <w:jc w:val="left"/>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Unit 3 Lesson 2 + 3: Research Athlete Leaders of Social Change </w:t>
      </w:r>
    </w:p>
    <w:p w:rsidR="00000000" w:rsidDel="00000000" w:rsidP="00000000" w:rsidRDefault="00000000" w:rsidRPr="00000000" w14:paraId="000000F1">
      <w:pPr>
        <w:widowControl w:val="0"/>
        <w:numPr>
          <w:ilvl w:val="0"/>
          <w:numId w:val="3"/>
        </w:numPr>
        <w:spacing w:line="240" w:lineRule="auto"/>
        <w:ind w:left="720" w:hanging="360"/>
        <w:jc w:val="left"/>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Unit 3 Lesson 4: Independent Writing: Planning an Essay</w:t>
      </w:r>
    </w:p>
    <w:p w:rsidR="00000000" w:rsidDel="00000000" w:rsidP="00000000" w:rsidRDefault="00000000" w:rsidRPr="00000000" w14:paraId="000000F2">
      <w:pPr>
        <w:widowControl w:val="0"/>
        <w:numPr>
          <w:ilvl w:val="0"/>
          <w:numId w:val="3"/>
        </w:numPr>
        <w:spacing w:line="240" w:lineRule="auto"/>
        <w:ind w:left="720" w:hanging="360"/>
        <w:jc w:val="left"/>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Unit 3 Lesson 5: Independent Writing: Drafting an Essay</w:t>
      </w:r>
    </w:p>
    <w:p w:rsidR="00000000" w:rsidDel="00000000" w:rsidP="00000000" w:rsidRDefault="00000000" w:rsidRPr="00000000" w14:paraId="000000F3">
      <w:pPr>
        <w:widowControl w:val="0"/>
        <w:numPr>
          <w:ilvl w:val="0"/>
          <w:numId w:val="3"/>
        </w:numPr>
        <w:spacing w:line="240" w:lineRule="auto"/>
        <w:ind w:left="720" w:hanging="360"/>
        <w:jc w:val="left"/>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Unit 3 Lesson 6 + 7:Mid-Unit 3 Assessment: Comparing and Contrasting Athletes who Broke Barriers</w:t>
      </w:r>
    </w:p>
    <w:p w:rsidR="00000000" w:rsidDel="00000000" w:rsidP="00000000" w:rsidRDefault="00000000" w:rsidRPr="00000000" w14:paraId="000000F4">
      <w:pPr>
        <w:widowControl w:val="0"/>
        <w:numPr>
          <w:ilvl w:val="0"/>
          <w:numId w:val="3"/>
        </w:numPr>
        <w:spacing w:line="240" w:lineRule="auto"/>
        <w:ind w:left="720" w:hanging="360"/>
        <w:jc w:val="left"/>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Unit 3 Lesson 8: Planning a Presentation</w:t>
      </w:r>
    </w:p>
    <w:p w:rsidR="00000000" w:rsidDel="00000000" w:rsidP="00000000" w:rsidRDefault="00000000" w:rsidRPr="00000000" w14:paraId="000000F5">
      <w:pPr>
        <w:widowControl w:val="0"/>
        <w:numPr>
          <w:ilvl w:val="0"/>
          <w:numId w:val="3"/>
        </w:numPr>
        <w:spacing w:line="240" w:lineRule="auto"/>
        <w:ind w:left="720" w:hanging="360"/>
        <w:jc w:val="left"/>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Unit 3 Lesson 9 + 10: Creating and Practicing a Presentation </w:t>
      </w:r>
    </w:p>
    <w:p w:rsidR="00000000" w:rsidDel="00000000" w:rsidP="00000000" w:rsidRDefault="00000000" w:rsidRPr="00000000" w14:paraId="000000F6">
      <w:pPr>
        <w:widowControl w:val="0"/>
        <w:numPr>
          <w:ilvl w:val="0"/>
          <w:numId w:val="3"/>
        </w:numPr>
        <w:spacing w:line="240" w:lineRule="auto"/>
        <w:ind w:left="720" w:hanging="360"/>
        <w:jc w:val="left"/>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Unit 3 Lesson 11: End of Unit 3 Assessment: Multimedia Presentation </w:t>
      </w:r>
    </w:p>
    <w:p w:rsidR="00000000" w:rsidDel="00000000" w:rsidP="00000000" w:rsidRDefault="00000000" w:rsidRPr="00000000" w14:paraId="000000F7">
      <w:pPr>
        <w:widowControl w:val="0"/>
        <w:numPr>
          <w:ilvl w:val="0"/>
          <w:numId w:val="3"/>
        </w:numPr>
        <w:spacing w:line="240" w:lineRule="auto"/>
        <w:ind w:left="720" w:hanging="360"/>
        <w:jc w:val="left"/>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Unit 3 Lesson 12 + 13: Performance Task: Poster</w:t>
      </w:r>
    </w:p>
    <w:p w:rsidR="00000000" w:rsidDel="00000000" w:rsidP="00000000" w:rsidRDefault="00000000" w:rsidRPr="00000000" w14:paraId="000000F8">
      <w:pPr>
        <w:widowControl w:val="0"/>
        <w:spacing w:line="240" w:lineRule="auto"/>
        <w:jc w:val="left"/>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F9">
      <w:pPr>
        <w:widowControl w:val="0"/>
        <w:spacing w:line="240" w:lineRule="auto"/>
        <w:jc w:val="left"/>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FA">
      <w:pPr>
        <w:widowControl w:val="0"/>
        <w:spacing w:line="240" w:lineRule="auto"/>
        <w:jc w:val="left"/>
        <w:rPr>
          <w:rFonts w:ascii="Century Gothic" w:cs="Century Gothic" w:eastAsia="Century Gothic" w:hAnsi="Century Gothic"/>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FB">
      <w:pPr>
        <w:widowControl w:val="0"/>
        <w:spacing w:line="240" w:lineRule="auto"/>
        <w:jc w:val="left"/>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Email Blurbs: </w:t>
      </w:r>
    </w:p>
    <w:p w:rsidR="00000000" w:rsidDel="00000000" w:rsidP="00000000" w:rsidRDefault="00000000" w:rsidRPr="00000000" w14:paraId="000000FC">
      <w:pPr>
        <w:widowControl w:val="0"/>
        <w:numPr>
          <w:ilvl w:val="0"/>
          <w:numId w:val="4"/>
        </w:numPr>
        <w:spacing w:line="240" w:lineRule="auto"/>
        <w:ind w:left="720" w:hanging="360"/>
        <w:jc w:val="left"/>
        <w:rPr>
          <w:rFonts w:ascii="Century Gothic" w:cs="Century Gothic" w:eastAsia="Century Gothic" w:hAnsi="Century Gothic"/>
          <w:b w:val="1"/>
          <w:sz w:val="16"/>
          <w:szCs w:val="16"/>
          <w:u w:val="none"/>
        </w:rPr>
      </w:pPr>
      <w:r w:rsidDel="00000000" w:rsidR="00000000" w:rsidRPr="00000000">
        <w:rPr>
          <w:rFonts w:ascii="Century Gothic" w:cs="Century Gothic" w:eastAsia="Century Gothic" w:hAnsi="Century Gothic"/>
          <w:b w:val="1"/>
          <w:sz w:val="16"/>
          <w:szCs w:val="16"/>
          <w:rtl w:val="0"/>
        </w:rPr>
        <w:t xml:space="preserve">To send to parents seeking help</w:t>
      </w:r>
    </w:p>
    <w:p w:rsidR="00000000" w:rsidDel="00000000" w:rsidP="00000000" w:rsidRDefault="00000000" w:rsidRPr="00000000" w14:paraId="000000FD">
      <w:pPr>
        <w:widowControl w:val="0"/>
        <w:spacing w:line="240" w:lineRule="auto"/>
        <w:ind w:left="720" w:firstLine="0"/>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highlight w:val="white"/>
          <w:rtl w:val="0"/>
        </w:rPr>
        <w:t xml:space="preserve">Dear Crew,</w:t>
      </w:r>
      <w:r w:rsidDel="00000000" w:rsidR="00000000" w:rsidRPr="00000000">
        <w:rPr>
          <w:rtl w:val="0"/>
        </w:rPr>
      </w:r>
    </w:p>
    <w:p w:rsidR="00000000" w:rsidDel="00000000" w:rsidP="00000000" w:rsidRDefault="00000000" w:rsidRPr="00000000" w14:paraId="000000FE">
      <w:pPr>
        <w:widowControl w:val="0"/>
        <w:shd w:fill="ffffff" w:val="clear"/>
        <w:spacing w:line="240" w:lineRule="auto"/>
        <w:ind w:left="720" w:firstLine="720"/>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I am writing to you all in hopes of receiving some support for our upcoming Expedition: "Local Leaders of Social Change". Our first two Units will be focused on athletes who have broken barriers to ignite social change, but I am really hoping to alter Unit 3 to involve any and all leaders of social change in our local community. We did this last year, and it resulted in remarkable </w:t>
      </w:r>
      <w:r w:rsidDel="00000000" w:rsidR="00000000" w:rsidRPr="00000000">
        <w:rPr>
          <w:rFonts w:ascii="Century Gothic" w:cs="Century Gothic" w:eastAsia="Century Gothic" w:hAnsi="Century Gothic"/>
          <w:color w:val="222222"/>
          <w:sz w:val="20"/>
          <w:szCs w:val="20"/>
          <w:rtl w:val="0"/>
        </w:rPr>
        <w:t xml:space="preserve">student</w:t>
      </w:r>
      <w:r w:rsidDel="00000000" w:rsidR="00000000" w:rsidRPr="00000000">
        <w:rPr>
          <w:rFonts w:ascii="Century Gothic" w:cs="Century Gothic" w:eastAsia="Century Gothic" w:hAnsi="Century Gothic"/>
          <w:color w:val="222222"/>
          <w:sz w:val="20"/>
          <w:szCs w:val="20"/>
          <w:rtl w:val="0"/>
        </w:rPr>
        <w:t xml:space="preserve"> learning and forward thinking about their potential for igniting social change in the world. </w:t>
      </w:r>
    </w:p>
    <w:p w:rsidR="00000000" w:rsidDel="00000000" w:rsidP="00000000" w:rsidRDefault="00000000" w:rsidRPr="00000000" w14:paraId="000000FF">
      <w:pPr>
        <w:widowControl w:val="0"/>
        <w:shd w:fill="ffffff" w:val="clear"/>
        <w:spacing w:line="240" w:lineRule="auto"/>
        <w:ind w:left="720" w:firstLine="720"/>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I am looking to hopefully find local community members that are taking action to make either Park Hill, the city of Denver, or the state of Colorado a better place. They could also be focused on larger social change missions, but are from the local area. </w:t>
      </w:r>
      <w:r w:rsidDel="00000000" w:rsidR="00000000" w:rsidRPr="00000000">
        <w:rPr>
          <w:rFonts w:ascii="Century Gothic" w:cs="Century Gothic" w:eastAsia="Century Gothic" w:hAnsi="Century Gothic"/>
          <w:i w:val="1"/>
          <w:color w:val="222222"/>
          <w:sz w:val="20"/>
          <w:szCs w:val="20"/>
          <w:rtl w:val="0"/>
        </w:rPr>
        <w:t xml:space="preserve">Do you know of a specific person, group, or organization that is taking steps or actions to improve the community or ignite social change?</w:t>
      </w:r>
      <w:r w:rsidDel="00000000" w:rsidR="00000000" w:rsidRPr="00000000">
        <w:rPr>
          <w:rFonts w:ascii="Century Gothic" w:cs="Century Gothic" w:eastAsia="Century Gothic" w:hAnsi="Century Gothic"/>
          <w:color w:val="222222"/>
          <w:sz w:val="20"/>
          <w:szCs w:val="20"/>
          <w:rtl w:val="0"/>
        </w:rPr>
        <w:t xml:space="preserve"> If you know of anyone that should be on our radar for this Expedition, I would greatly appreciate your help reaching out to them as potential guest speakers or field work to support our Performance Task. This could be through music, art, education, food, sports, writing, community, structural changes, etc. Please respond to this email thread with any ideas you might have, and I will send you the tools you need to reach out to them for our Crew. </w:t>
      </w:r>
    </w:p>
    <w:p w:rsidR="00000000" w:rsidDel="00000000" w:rsidP="00000000" w:rsidRDefault="00000000" w:rsidRPr="00000000" w14:paraId="00000100">
      <w:pPr>
        <w:widowControl w:val="0"/>
        <w:shd w:fill="ffffff" w:val="clear"/>
        <w:spacing w:line="240" w:lineRule="auto"/>
        <w:ind w:left="720" w:firstLine="720"/>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Thank you so much for sending any thoughts my way! We are excited to share our learning with you as we embark on this new Expedition. </w:t>
      </w:r>
    </w:p>
    <w:p w:rsidR="00000000" w:rsidDel="00000000" w:rsidP="00000000" w:rsidRDefault="00000000" w:rsidRPr="00000000" w14:paraId="00000101">
      <w:pPr>
        <w:widowControl w:val="0"/>
        <w:shd w:fill="ffffff" w:val="clear"/>
        <w:spacing w:line="240" w:lineRule="auto"/>
        <w:ind w:left="720" w:firstLine="720"/>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Warmly,</w:t>
      </w:r>
    </w:p>
    <w:p w:rsidR="00000000" w:rsidDel="00000000" w:rsidP="00000000" w:rsidRDefault="00000000" w:rsidRPr="00000000" w14:paraId="00000102">
      <w:pPr>
        <w:widowControl w:val="0"/>
        <w:shd w:fill="ffffff" w:val="clear"/>
        <w:spacing w:line="240" w:lineRule="auto"/>
        <w:ind w:left="720" w:firstLine="7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color w:val="222222"/>
          <w:sz w:val="20"/>
          <w:szCs w:val="20"/>
          <w:rtl w:val="0"/>
        </w:rPr>
        <w:t xml:space="preserve">Megan</w:t>
      </w:r>
      <w:r w:rsidDel="00000000" w:rsidR="00000000" w:rsidRPr="00000000">
        <w:rPr>
          <w:rtl w:val="0"/>
        </w:rPr>
      </w:r>
    </w:p>
    <w:p w:rsidR="00000000" w:rsidDel="00000000" w:rsidP="00000000" w:rsidRDefault="00000000" w:rsidRPr="00000000" w14:paraId="00000103">
      <w:pPr>
        <w:widowControl w:val="0"/>
        <w:numPr>
          <w:ilvl w:val="0"/>
          <w:numId w:val="4"/>
        </w:numPr>
        <w:spacing w:line="240" w:lineRule="auto"/>
        <w:ind w:left="720" w:hanging="360"/>
        <w:jc w:val="left"/>
        <w:rPr>
          <w:rFonts w:ascii="Century Gothic" w:cs="Century Gothic" w:eastAsia="Century Gothic" w:hAnsi="Century Gothic"/>
          <w:b w:val="1"/>
          <w:sz w:val="16"/>
          <w:szCs w:val="16"/>
          <w:u w:val="none"/>
        </w:rPr>
      </w:pPr>
      <w:r w:rsidDel="00000000" w:rsidR="00000000" w:rsidRPr="00000000">
        <w:rPr>
          <w:rFonts w:ascii="Century Gothic" w:cs="Century Gothic" w:eastAsia="Century Gothic" w:hAnsi="Century Gothic"/>
          <w:b w:val="1"/>
          <w:sz w:val="16"/>
          <w:szCs w:val="16"/>
          <w:rtl w:val="0"/>
        </w:rPr>
        <w:t xml:space="preserve">To seek guest speaker</w:t>
      </w:r>
    </w:p>
    <w:p w:rsidR="00000000" w:rsidDel="00000000" w:rsidP="00000000" w:rsidRDefault="00000000" w:rsidRPr="00000000" w14:paraId="00000104">
      <w:pPr>
        <w:widowControl w:val="0"/>
        <w:spacing w:line="240" w:lineRule="auto"/>
        <w:ind w:left="72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Dear ______ , </w:t>
      </w:r>
    </w:p>
    <w:p w:rsidR="00000000" w:rsidDel="00000000" w:rsidP="00000000" w:rsidRDefault="00000000" w:rsidRPr="00000000" w14:paraId="00000105">
      <w:pPr>
        <w:widowControl w:val="0"/>
        <w:spacing w:line="240" w:lineRule="auto"/>
        <w:ind w:left="72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06">
      <w:pPr>
        <w:widowControl w:val="0"/>
        <w:spacing w:line="240" w:lineRule="auto"/>
        <w:ind w:left="72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My name is _______, and I am writing to you on behalf of Megan Hebert, my child’s 5th grade teacher at Odyssey School of Denver, an Expeditionary Learning school in Park Hill in Denver. I am writing to you because I have been so inspired by the actions you have taken to ignite social change, and I know you would make a </w:t>
      </w:r>
      <w:r w:rsidDel="00000000" w:rsidR="00000000" w:rsidRPr="00000000">
        <w:rPr>
          <w:rFonts w:ascii="Century Gothic" w:cs="Century Gothic" w:eastAsia="Century Gothic" w:hAnsi="Century Gothic"/>
          <w:i w:val="1"/>
          <w:sz w:val="18"/>
          <w:szCs w:val="18"/>
          <w:rtl w:val="0"/>
        </w:rPr>
        <w:t xml:space="preserve">huge</w:t>
      </w:r>
      <w:r w:rsidDel="00000000" w:rsidR="00000000" w:rsidRPr="00000000">
        <w:rPr>
          <w:rFonts w:ascii="Century Gothic" w:cs="Century Gothic" w:eastAsia="Century Gothic" w:hAnsi="Century Gothic"/>
          <w:sz w:val="18"/>
          <w:szCs w:val="18"/>
          <w:rtl w:val="0"/>
        </w:rPr>
        <w:t xml:space="preserve"> impact in our students’ lives and learning. </w:t>
      </w:r>
    </w:p>
    <w:p w:rsidR="00000000" w:rsidDel="00000000" w:rsidP="00000000" w:rsidRDefault="00000000" w:rsidRPr="00000000" w14:paraId="00000107">
      <w:pPr>
        <w:widowControl w:val="0"/>
        <w:spacing w:line="240" w:lineRule="auto"/>
        <w:ind w:left="72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08">
      <w:pPr>
        <w:widowControl w:val="0"/>
        <w:spacing w:line="240" w:lineRule="auto"/>
        <w:ind w:left="72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 5th grade students at Odyssey are currently studying “Local Leaders of Social Change” in class. They are learning about local Denver community members who are igniting social change or improving our communities: what inspires them, what their story is, and what character traits have helped them be successful. We are hoping to learn from these amazing community members, like you, by hearing from them about these questions and more!  </w:t>
      </w:r>
    </w:p>
    <w:p w:rsidR="00000000" w:rsidDel="00000000" w:rsidP="00000000" w:rsidRDefault="00000000" w:rsidRPr="00000000" w14:paraId="00000109">
      <w:pPr>
        <w:widowControl w:val="0"/>
        <w:spacing w:line="240" w:lineRule="auto"/>
        <w:ind w:left="72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0A">
      <w:pPr>
        <w:widowControl w:val="0"/>
        <w:spacing w:line="240" w:lineRule="auto"/>
        <w:ind w:left="72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Would you be willing to come speak to our 5th grade students and teach them about the work you have done to ignite social change through ________? Ideally, this would look like you sharing your story and answering some questions from our crew.  We are flexible about what this can look like depending on what works best for you. We would love to do this anytime between </w:t>
      </w:r>
    </w:p>
    <w:p w:rsidR="00000000" w:rsidDel="00000000" w:rsidP="00000000" w:rsidRDefault="00000000" w:rsidRPr="00000000" w14:paraId="0000010B">
      <w:pPr>
        <w:widowControl w:val="0"/>
        <w:spacing w:line="240" w:lineRule="auto"/>
        <w:ind w:left="72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0C">
      <w:pPr>
        <w:widowControl w:val="0"/>
        <w:spacing w:line="240" w:lineRule="auto"/>
        <w:ind w:left="72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Another option is that we are so willing to come help and volunteer with any tasks you think might be supportive in your mission, and learn from experience this way rather than having you come to us. We would be so grateful for either! </w:t>
      </w:r>
    </w:p>
    <w:p w:rsidR="00000000" w:rsidDel="00000000" w:rsidP="00000000" w:rsidRDefault="00000000" w:rsidRPr="00000000" w14:paraId="0000010D">
      <w:pPr>
        <w:widowControl w:val="0"/>
        <w:spacing w:line="240" w:lineRule="auto"/>
        <w:ind w:left="72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0E">
      <w:pPr>
        <w:widowControl w:val="0"/>
        <w:spacing w:line="240" w:lineRule="auto"/>
        <w:ind w:left="72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Please let me know if either of these sound like possibilities that might work. We am open to talking about volunteer opportunities my students could provide or compensation for the privilege of hearing from you. My phone number is ___________, and my email address is _______________. </w:t>
      </w:r>
    </w:p>
    <w:p w:rsidR="00000000" w:rsidDel="00000000" w:rsidP="00000000" w:rsidRDefault="00000000" w:rsidRPr="00000000" w14:paraId="0000010F">
      <w:pPr>
        <w:widowControl w:val="0"/>
        <w:spacing w:line="240" w:lineRule="auto"/>
        <w:ind w:left="72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10">
      <w:pPr>
        <w:widowControl w:val="0"/>
        <w:spacing w:line="240" w:lineRule="auto"/>
        <w:ind w:left="72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 look forward to hearing from you. Thank you so much for your time! </w:t>
      </w:r>
    </w:p>
    <w:p w:rsidR="00000000" w:rsidDel="00000000" w:rsidP="00000000" w:rsidRDefault="00000000" w:rsidRPr="00000000" w14:paraId="00000111">
      <w:pPr>
        <w:widowControl w:val="0"/>
        <w:spacing w:line="240" w:lineRule="auto"/>
        <w:ind w:left="72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w:t>
      </w:r>
    </w:p>
    <w:p w:rsidR="00000000" w:rsidDel="00000000" w:rsidP="00000000" w:rsidRDefault="00000000" w:rsidRPr="00000000" w14:paraId="00000112">
      <w:pPr>
        <w:widowControl w:val="0"/>
        <w:spacing w:line="240" w:lineRule="auto"/>
        <w:ind w:left="72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Best,</w:t>
      </w:r>
    </w:p>
    <w:p w:rsidR="00000000" w:rsidDel="00000000" w:rsidP="00000000" w:rsidRDefault="00000000" w:rsidRPr="00000000" w14:paraId="00000113">
      <w:pPr>
        <w:widowControl w:val="0"/>
        <w:spacing w:line="240" w:lineRule="auto"/>
        <w:ind w:left="72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___________</w:t>
      </w:r>
    </w:p>
    <w:p w:rsidR="00000000" w:rsidDel="00000000" w:rsidP="00000000" w:rsidRDefault="00000000" w:rsidRPr="00000000" w14:paraId="00000114">
      <w:pPr>
        <w:widowControl w:val="0"/>
        <w:numPr>
          <w:ilvl w:val="0"/>
          <w:numId w:val="4"/>
        </w:numPr>
        <w:spacing w:line="240" w:lineRule="auto"/>
        <w:ind w:left="720" w:hanging="360"/>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Calendar for guest speakers</w:t>
      </w:r>
    </w:p>
    <w:p w:rsidR="00000000" w:rsidDel="00000000" w:rsidP="00000000" w:rsidRDefault="00000000" w:rsidRPr="00000000" w14:paraId="00000115">
      <w:pPr>
        <w:widowControl w:val="0"/>
        <w:numPr>
          <w:ilvl w:val="1"/>
          <w:numId w:val="4"/>
        </w:numPr>
        <w:spacing w:line="240" w:lineRule="auto"/>
        <w:ind w:left="1440" w:hanging="360"/>
        <w:rPr>
          <w:rFonts w:ascii="Century Gothic" w:cs="Century Gothic" w:eastAsia="Century Gothic" w:hAnsi="Century Gothic"/>
          <w:sz w:val="16"/>
          <w:szCs w:val="16"/>
        </w:rPr>
      </w:pPr>
      <w:hyperlink r:id="rId20">
        <w:r w:rsidDel="00000000" w:rsidR="00000000" w:rsidRPr="00000000">
          <w:rPr>
            <w:rFonts w:ascii="Century Gothic" w:cs="Century Gothic" w:eastAsia="Century Gothic" w:hAnsi="Century Gothic"/>
            <w:color w:val="1155cc"/>
            <w:sz w:val="16"/>
            <w:szCs w:val="16"/>
            <w:u w:val="single"/>
            <w:rtl w:val="0"/>
          </w:rPr>
          <w:t xml:space="preserve">LINK</w:t>
        </w:r>
      </w:hyperlink>
      <w:r w:rsidDel="00000000" w:rsidR="00000000" w:rsidRPr="00000000">
        <w:rPr>
          <w:rtl w:val="0"/>
        </w:rPr>
      </w:r>
    </w:p>
    <w:p w:rsidR="00000000" w:rsidDel="00000000" w:rsidP="00000000" w:rsidRDefault="00000000" w:rsidRPr="00000000" w14:paraId="00000116">
      <w:pPr>
        <w:widowControl w:val="0"/>
        <w:numPr>
          <w:ilvl w:val="0"/>
          <w:numId w:val="4"/>
        </w:numPr>
        <w:spacing w:line="240" w:lineRule="auto"/>
        <w:ind w:left="720" w:hanging="360"/>
        <w:jc w:val="left"/>
        <w:rPr>
          <w:rFonts w:ascii="Century Gothic" w:cs="Century Gothic" w:eastAsia="Century Gothic" w:hAnsi="Century Gothic"/>
          <w:b w:val="1"/>
          <w:sz w:val="16"/>
          <w:szCs w:val="16"/>
          <w:u w:val="none"/>
        </w:rPr>
      </w:pPr>
      <w:r w:rsidDel="00000000" w:rsidR="00000000" w:rsidRPr="00000000">
        <w:rPr>
          <w:rFonts w:ascii="Century Gothic" w:cs="Century Gothic" w:eastAsia="Century Gothic" w:hAnsi="Century Gothic"/>
          <w:b w:val="1"/>
          <w:sz w:val="16"/>
          <w:szCs w:val="16"/>
          <w:rtl w:val="0"/>
        </w:rPr>
        <w:t xml:space="preserve">To connect with guest speaker before upcoming visit/field work</w:t>
      </w:r>
      <w:r w:rsidDel="00000000" w:rsidR="00000000" w:rsidRPr="00000000">
        <w:rPr>
          <w:rtl w:val="0"/>
        </w:rPr>
      </w:r>
    </w:p>
    <w:p w:rsidR="00000000" w:rsidDel="00000000" w:rsidP="00000000" w:rsidRDefault="00000000" w:rsidRPr="00000000" w14:paraId="00000117">
      <w:pPr>
        <w:widowControl w:val="0"/>
        <w:numPr>
          <w:ilvl w:val="1"/>
          <w:numId w:val="4"/>
        </w:numPr>
        <w:shd w:fill="ffffff" w:val="clear"/>
        <w:spacing w:line="240" w:lineRule="auto"/>
        <w:ind w:left="1440" w:hanging="360"/>
        <w:rPr>
          <w:rFonts w:ascii="Century Gothic" w:cs="Century Gothic" w:eastAsia="Century Gothic" w:hAnsi="Century Gothic"/>
          <w:sz w:val="12"/>
          <w:szCs w:val="12"/>
        </w:rPr>
      </w:pPr>
      <w:r w:rsidDel="00000000" w:rsidR="00000000" w:rsidRPr="00000000">
        <w:rPr>
          <w:color w:val="134f5c"/>
          <w:sz w:val="18"/>
          <w:szCs w:val="18"/>
          <w:rtl w:val="0"/>
        </w:rPr>
        <w:t xml:space="preserve">I wanted to reach out and connect about your presentation/time. Is there anything you need from me (information about our learning or my students, support in planning, etc) in preparation for this? Or, is there anything you believe might be helpful for me to go over with my students beforehand? The guiding questions we are following in class are: 1.) What factors can contribute to an individual's success in changing society? 2.) What qualities/values do agents of social change have, and what inspires them to make the world a better place? We have spent the last month studying the Jackie Robinson story, specifically looking deeper into what factors were in place and what qualities Jackie had that supported his success in creating social change (examples: he had support from family, friends, and fans...he had support from some policymakers...he had an adaptable, strong temperament... he strived for perfection in an imperfect world...etc). Now, we have shifted our lens to </w:t>
      </w:r>
      <w:r w:rsidDel="00000000" w:rsidR="00000000" w:rsidRPr="00000000">
        <w:rPr>
          <w:i w:val="1"/>
          <w:color w:val="134f5c"/>
          <w:sz w:val="18"/>
          <w:szCs w:val="18"/>
          <w:rtl w:val="0"/>
        </w:rPr>
        <w:t xml:space="preserve">local </w:t>
      </w:r>
      <w:r w:rsidDel="00000000" w:rsidR="00000000" w:rsidRPr="00000000">
        <w:rPr>
          <w:color w:val="134f5c"/>
          <w:sz w:val="18"/>
          <w:szCs w:val="18"/>
          <w:rtl w:val="0"/>
        </w:rPr>
        <w:t xml:space="preserve">leaders of social change, such as yourself, to seek a deeper understanding into what inspires people to make the world and communities a better place, and what encourages their success. Our definition of "social change" is essentially "creating a lasting impact in communities and relationships". We are so excited to learn from you! What we are really hoping to learn from you is your story, what pulled you the direction you are moving in in life and what types of social change are you hoping to create and implement in the Denver or Colorado communities through your role. Really whatever you feel passionate about discussing with us in relation to your story, what you do, your hopes and dreams, and what has inspired you to get where you are today. We will be taking everything we have learned and presenting our learning through three performance tasks, one of which is students creating their </w:t>
      </w:r>
      <w:r w:rsidDel="00000000" w:rsidR="00000000" w:rsidRPr="00000000">
        <w:rPr>
          <w:i w:val="1"/>
          <w:color w:val="134f5c"/>
          <w:sz w:val="18"/>
          <w:szCs w:val="18"/>
          <w:rtl w:val="0"/>
        </w:rPr>
        <w:t xml:space="preserve">own </w:t>
      </w:r>
      <w:r w:rsidDel="00000000" w:rsidR="00000000" w:rsidRPr="00000000">
        <w:rPr>
          <w:color w:val="134f5c"/>
          <w:sz w:val="18"/>
          <w:szCs w:val="18"/>
          <w:rtl w:val="0"/>
        </w:rPr>
        <w:t xml:space="preserve">plan for how they hope to create social change in their lifetime, and what qualities they will need to take them there (proven through evidence of leaders like you and the qualities you have to support your success). I hope this makes sense. Happy to discuss any questions you might have before the presentation. Just let me know! We are really looking forward to our time with you. Thank you so, so much!</w:t>
      </w:r>
      <w:r w:rsidDel="00000000" w:rsidR="00000000" w:rsidRPr="00000000">
        <w:rPr>
          <w:rtl w:val="0"/>
        </w:rPr>
      </w:r>
    </w:p>
    <w:sectPr>
      <w:pgSz w:h="12240" w:w="15840" w:orient="landscape"/>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KWL-ecDk1jpPRzWB2IpUVFv5sv-QnKFO9BLbJXsGxVE/edit?usp=sharing" TargetMode="External"/><Relationship Id="rId11" Type="http://schemas.openxmlformats.org/officeDocument/2006/relationships/hyperlink" Target="https://docs.google.com/document/d/1Sb12qLmnpMqMB8D5LiI6m9ss5z4ZhYjQogv5FymEZMo/edit?usp=sharing" TargetMode="External"/><Relationship Id="rId10" Type="http://schemas.openxmlformats.org/officeDocument/2006/relationships/hyperlink" Target="https://drive.google.com/drive/folders/1J-zlP0wGNLwHJ0yECJtWumba8N6yIb7Y?usp=sharing" TargetMode="External"/><Relationship Id="rId13" Type="http://schemas.openxmlformats.org/officeDocument/2006/relationships/hyperlink" Target="https://docs.google.com/document/d/1fLwEhGMCGYGr1eep8MMH_-0Mn-Apc2fPFDcU3RzA3JQ/edit?usp=sharing" TargetMode="External"/><Relationship Id="rId12" Type="http://schemas.openxmlformats.org/officeDocument/2006/relationships/hyperlink" Target="https://docs.google.com/document/d/1tPXYL2pZxF5bV-F1rSq5xY8wNMj_Ey-V3SUnUf95m0s/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2N5Vv1c_lQik54kkY87g3_oqmCPO1PEu?usp=drive_link" TargetMode="External"/><Relationship Id="rId15" Type="http://schemas.openxmlformats.org/officeDocument/2006/relationships/hyperlink" Target="https://docs.google.com/document/d/1-A3UdvV8SHW_r1SA2MRPIJDTX4Oj2AyQYCjaNquLP-I/edit?usp=sharing" TargetMode="External"/><Relationship Id="rId14" Type="http://schemas.openxmlformats.org/officeDocument/2006/relationships/hyperlink" Target="https://docs.google.com/document/d/1CmJeSJJ1Dxm4Xg0nvGgJH_8s4gOh7aVDSP0WXDd__s0/edit?usp=sharing" TargetMode="External"/><Relationship Id="rId17" Type="http://schemas.openxmlformats.org/officeDocument/2006/relationships/hyperlink" Target="https://docs.google.com/document/d/1PB64eTbQ86Uwnag1XLijNlM3X37GyqmxeMceMP2QaEs/edit?usp=sharing" TargetMode="External"/><Relationship Id="rId16" Type="http://schemas.openxmlformats.org/officeDocument/2006/relationships/hyperlink" Target="https://docs.google.com/document/d/15KadcW1jiLY3xWxZ3dGv89h6BzqhveBRRysW7uzmuA4/edit?usp=sharing" TargetMode="External"/><Relationship Id="rId5" Type="http://schemas.openxmlformats.org/officeDocument/2006/relationships/styles" Target="styles.xml"/><Relationship Id="rId19" Type="http://schemas.openxmlformats.org/officeDocument/2006/relationships/hyperlink" Target="https://docs.google.com/document/d/1KWL-ecDk1jpPRzWB2IpUVFv5sv-QnKFO9BLbJXsGxVE/edit?usp=sharing" TargetMode="External"/><Relationship Id="rId6" Type="http://schemas.openxmlformats.org/officeDocument/2006/relationships/hyperlink" Target="https://www.dirtcoffee.org/contact" TargetMode="External"/><Relationship Id="rId18" Type="http://schemas.openxmlformats.org/officeDocument/2006/relationships/hyperlink" Target="https://docs.google.com/document/d/1uOpU_GlblmNqJj0qvNh7K-wBtzB9-y_FWq1ORltCrBs/edit?usp=sharing" TargetMode="External"/><Relationship Id="rId7" Type="http://schemas.openxmlformats.org/officeDocument/2006/relationships/hyperlink" Target="https://docs.google.com/document/d/1ys8EayJ-31aFA42mVSiSWzr_tSGnEwAB9K8qdFaUnyc/edit?usp=sharing" TargetMode="External"/><Relationship Id="rId8" Type="http://schemas.openxmlformats.org/officeDocument/2006/relationships/hyperlink" Target="https://docs.google.com/document/d/14dN2UaPn-xLUs8ZsQSwMHvo2JjqBFfX-mg6LovFXBVY/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