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vertAlign w:val="baseline"/>
          <w:rtl w:val="0"/>
        </w:rPr>
        <w:t xml:space="preserve">Harborside Academy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vertAlign w:val="baseline"/>
          <w:rtl w:val="0"/>
        </w:rPr>
        <w:t xml:space="preserve">Workshop 1.0 with 2.0 Read</w:t>
      </w:r>
      <w:r w:rsidDel="00000000" w:rsidR="00000000" w:rsidRPr="00000000">
        <w:rPr>
          <w:b w:val="1"/>
          <w:rtl w:val="0"/>
        </w:rPr>
        <w:t xml:space="preserve">ing 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Teacher: Sarah Henkel</w:t>
        <w:tab/>
        <w:tab/>
        <w:tab/>
        <w:t xml:space="preserve">Grade: 11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and 12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Course:</w:t>
        <w:tab/>
        <w:t xml:space="preserve">Photograph 1</w:t>
        <w:tab/>
        <w:tab/>
        <w:t xml:space="preserve">Learning Experience: The Yellow Wallpaper Photograph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0"/>
          <w:szCs w:val="20"/>
          <w:rtl w:val="0"/>
        </w:rPr>
        <w:t xml:space="preserve">Workshop 2.0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7980"/>
        <w:tblGridChange w:id="0">
          <w:tblGrid>
            <w:gridCol w:w="2220"/>
            <w:gridCol w:w="79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Learning Targets: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chunk and gist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Yellow Wallpaper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to determine the main idea and a summary of the short story.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unknown vocabulary and research the meaning to aid in my comprehension of a story.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line="276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read complex text to determine explicit meaning and logical inference,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line="276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make connections between emotions present in the story and the main idea.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cite specific examples of descriptions that connect to the emotions.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cite evidence from the text to support my answers to text dependent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1: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Engage: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view images from past years inspired by “The Yellow Wallpaper”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be read aloud the first section from “The Yellow Wallpaper” for cadence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Grapple: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will model marking for vocabulary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read the long version of “The Yellow Wallpaper”, identifying and listing unknown vocabulary as they go.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pair up/move into small groups to divide and conquer unknown vocabulary, using a dictionary to assist, and will write down vocabulary to reference.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re-read the “The Yellow Wallpaper” while chunking and gisting.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as homework if needed.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2: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Discuss: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pair up/move into the same small groups and discuss their findings, coming to a consensus on the main idea and the gist.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pose any questions/concerns about text.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Focus: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will address questions and concerns and be responsive to student needs.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be read aloud the end of “The Yellow Wallpaper” for cadence and to provide emphasis.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re-read text for the main idea and summary of the text.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Apply: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re-read the text to answer text dependent questions.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See “The Yellow Wallpaper” Workshop 1.0 lesson for application.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3-8: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Synthesize: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See “The Yellow Wallpaper” Workshop 1.0 lesson for application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Differentiation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Smaller selections of text could be provided, dependent on student needs and abilities, the read for flow could be a read aloud and/or vocab can be identified and a vocabulary resource sheet provided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0"/>
          <w:szCs w:val="20"/>
          <w:rtl w:val="0"/>
        </w:rPr>
        <w:t xml:space="preserve">Workshop 1.0</w:t>
      </w:r>
    </w:p>
    <w:tbl>
      <w:tblPr>
        <w:tblStyle w:val="Table2"/>
        <w:bidi w:val="0"/>
        <w:tblW w:w="10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28"/>
        <w:gridCol w:w="2412"/>
        <w:tblGridChange w:id="0">
          <w:tblGrid>
            <w:gridCol w:w="8028"/>
            <w:gridCol w:w="2412"/>
          </w:tblGrid>
        </w:tblGridChange>
      </w:tblGrid>
      <w:tr>
        <w:trPr>
          <w:trHeight w:val="15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Learning Targets: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(Content, Literacy, Character, and/or Craftsmanship)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(Knowledge, Reasoning, Skill)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 can evaluate my emotional reaction to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The Yellow Wallpaper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and I can plan a photograph that connects to that reaction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 can create an original photograph inspired by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The Yellow Wallpaper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(a figurative interpretation not a literal interpretation.)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rPr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 can communicate an emotion/feeling/ideation/reaction to my viewer through a photograph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 can intentionally use Photoshop as a post-production tool in my photography; use at least 3 layers in my photograph and save the complete photograph as a .psd and .jpg.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rPr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 can create a high quality work of digital art that is a reaction to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The Yellow Wallpaper.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 can create a visually interesting composition in my photography.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contextualSpacing w:val="1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I can provide constructive criticism to my peer on their ability to communicate visually.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contextualSpacing w:val="1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I can use constructive criticism to improve the quality of my visual communication. 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Comprehension Strategies: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rPr>
                <w:b w:val="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Making Connection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rPr>
                <w:b w:val="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Determining Importance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rPr>
                <w:b w:val="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Questioning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rPr>
                <w:b w:val="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Visualizing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rPr>
                <w:b w:val="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Inferring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rPr>
                <w:b w:val="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Synthesizing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rPr>
                <w:b w:val="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Fix-u[p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Six-traits: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rPr>
                <w:b w:val="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Ideas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rPr>
                <w:b w:val="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rPr>
                <w:b w:val="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Voice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rPr>
                <w:b w:val="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Word Choice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rPr>
                <w:b w:val="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Sentence Fluency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rPr>
                <w:b w:val="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Conventions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rPr>
                <w:b w:val="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 Importance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Discussion Protocols: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Final Word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Four 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Text Rendering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Boxing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Concentric Circles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Socratic Seminar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Scored Discussion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Other Strategies: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Think/Ink, Pair Share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Cross-class teaching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 Simulations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Rhyme, rhythm, and music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Journaling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Carousel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 Spirit Read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Chalk Talk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Visuals/Graphics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Peer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 Jigsaw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 Paired 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Gallery Walk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Labs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Brainstorming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Role 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Interviewing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Venn Diagram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Web/Mapping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Pie Chart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Sequence Chart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Notice/Wonder Chart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 T-Chart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Gist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Time 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Interactive Word Wall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Tableau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Tea Party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World Café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Conversation Café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Written Conversation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Hook/Connections (Prior knowledge - current experience)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Teacher will show works of art inspired by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The Yellow Wallpaper.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New Learning – (Teach, gather or give new information, model)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Students will participate in a Reading Workshop 2.0 on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The Yellow Wallpaper.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Teacher will demonstrate how to layer multiple images in Adobe Photoshop.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Teacher will show examples of figurative vs. literal interpretation of this story.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Guided Practice – (Actively involve group in an exercise that requires them to use/apply the new learning and allows you to assess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for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learning and re-teach if necessary)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Students will record their emotional and visual reactions to the story and plan out a photograph as a reaction to the story.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Independent/Partner Group Work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create a photograph in that is a figurative interpretation/reaction to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Yellow Wallpaper.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This image should be comprised of at least 3 images that are layered together using Adobe Photoshop. It should be of high quality and clearly communicate their emotional reaction to the image.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peer review, focusing on communication of an emotion, prior to turning in. Students will be given time to revise their image before submitting.</w:t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008" w:right="1008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