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4795" w14:textId="77777777" w:rsidR="001159FF" w:rsidRDefault="001159FF" w:rsidP="001159FF">
      <w:r>
        <w:t>Motivational Speech Rubric</w:t>
      </w:r>
    </w:p>
    <w:tbl>
      <w:tblPr>
        <w:tblW w:w="144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965"/>
        <w:gridCol w:w="2526"/>
        <w:gridCol w:w="2354"/>
        <w:gridCol w:w="2313"/>
        <w:gridCol w:w="2316"/>
      </w:tblGrid>
      <w:tr w:rsidR="001159FF" w:rsidRPr="00271029" w14:paraId="2131BB31" w14:textId="77777777" w:rsidTr="001159FF">
        <w:trPr>
          <w:trHeight w:val="312"/>
        </w:trPr>
        <w:tc>
          <w:tcPr>
            <w:tcW w:w="1980" w:type="dxa"/>
          </w:tcPr>
          <w:p w14:paraId="48ED0867" w14:textId="77777777" w:rsidR="001159FF" w:rsidRPr="00271029" w:rsidRDefault="001159FF" w:rsidP="001159FF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965" w:type="dxa"/>
          </w:tcPr>
          <w:p w14:paraId="48683933" w14:textId="77777777" w:rsidR="001159FF" w:rsidRPr="00271029" w:rsidRDefault="001159FF" w:rsidP="001159FF">
            <w:pPr>
              <w:jc w:val="center"/>
              <w:rPr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4 - Exceeds</w:t>
            </w:r>
            <w:r w:rsidRPr="002710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616734F0" w14:textId="77777777" w:rsidR="001159FF" w:rsidRPr="00271029" w:rsidRDefault="001159FF" w:rsidP="001159FF">
            <w:pPr>
              <w:jc w:val="center"/>
              <w:rPr>
                <w:i/>
                <w:sz w:val="22"/>
                <w:szCs w:val="22"/>
              </w:rPr>
            </w:pPr>
            <w:r w:rsidRPr="00271029">
              <w:rPr>
                <w:b/>
                <w:i/>
                <w:sz w:val="22"/>
                <w:szCs w:val="22"/>
              </w:rPr>
              <w:t>3 - Meets</w:t>
            </w:r>
            <w:r w:rsidRPr="0027102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</w:tcPr>
          <w:p w14:paraId="4F66CC1B" w14:textId="77777777" w:rsidR="001159FF" w:rsidRPr="00271029" w:rsidRDefault="001159FF" w:rsidP="001159FF">
            <w:pPr>
              <w:jc w:val="center"/>
              <w:rPr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2 – Approaches</w:t>
            </w:r>
            <w:r w:rsidRPr="002710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</w:tcPr>
          <w:p w14:paraId="35B0F762" w14:textId="77777777" w:rsidR="001159FF" w:rsidRPr="00271029" w:rsidRDefault="001159FF" w:rsidP="001159FF">
            <w:pPr>
              <w:jc w:val="center"/>
              <w:rPr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1 - Initiates</w:t>
            </w:r>
            <w:r w:rsidRPr="002710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</w:tcPr>
          <w:p w14:paraId="610F40B1" w14:textId="77777777" w:rsidR="001159FF" w:rsidRPr="00271029" w:rsidRDefault="001159FF" w:rsidP="001159FF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Little to no Evidence</w:t>
            </w:r>
          </w:p>
        </w:tc>
      </w:tr>
      <w:tr w:rsidR="001159FF" w:rsidRPr="00271029" w14:paraId="6DF50191" w14:textId="77777777" w:rsidTr="00271029">
        <w:trPr>
          <w:trHeight w:val="2312"/>
        </w:trPr>
        <w:tc>
          <w:tcPr>
            <w:tcW w:w="1980" w:type="dxa"/>
          </w:tcPr>
          <w:p w14:paraId="0BE70811" w14:textId="77777777" w:rsidR="001159FF" w:rsidRDefault="001159FF" w:rsidP="00652D99">
            <w:pPr>
              <w:pStyle w:val="Heading2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52D9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Focus: Message</w:t>
            </w:r>
          </w:p>
          <w:p w14:paraId="7DCA13EC" w14:textId="77777777" w:rsidR="00930E79" w:rsidRPr="00930E79" w:rsidRDefault="00930E79" w:rsidP="00930E79"/>
          <w:p w14:paraId="392D2FAB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14:paraId="158A9581" w14:textId="72B4698B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Speech develops a clear and focused</w:t>
            </w:r>
            <w:r w:rsidRPr="00271029">
              <w:rPr>
                <w:sz w:val="22"/>
                <w:szCs w:val="22"/>
              </w:rPr>
              <w:t xml:space="preserve"> message</w:t>
            </w:r>
            <w:r w:rsidR="004F20D0">
              <w:rPr>
                <w:sz w:val="22"/>
                <w:szCs w:val="22"/>
              </w:rPr>
              <w:t>.</w:t>
            </w:r>
          </w:p>
          <w:p w14:paraId="00963C4D" w14:textId="12F2C6EA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Includes a</w:t>
            </w:r>
            <w:r w:rsidR="004F20D0">
              <w:rPr>
                <w:sz w:val="22"/>
                <w:szCs w:val="22"/>
              </w:rPr>
              <w:t xml:space="preserve"> unique and compelling argument. </w:t>
            </w:r>
            <w:r w:rsidRPr="00271029">
              <w:rPr>
                <w:sz w:val="22"/>
                <w:szCs w:val="22"/>
              </w:rPr>
              <w:t>Extremely clear target audience.</w:t>
            </w:r>
          </w:p>
          <w:p w14:paraId="1288511B" w14:textId="1FB3B580" w:rsidR="001159FF" w:rsidRPr="00271029" w:rsidRDefault="001159FF" w:rsidP="00271029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Message and ideas are fully de</w:t>
            </w:r>
            <w:r w:rsidR="00C604F9">
              <w:rPr>
                <w:sz w:val="22"/>
                <w:szCs w:val="22"/>
              </w:rPr>
              <w:t>veloped and effectively respond</w:t>
            </w:r>
            <w:r w:rsidRPr="00271029">
              <w:rPr>
                <w:sz w:val="22"/>
                <w:szCs w:val="22"/>
              </w:rPr>
              <w:t xml:space="preserve"> to the prompt.</w:t>
            </w:r>
          </w:p>
        </w:tc>
        <w:tc>
          <w:tcPr>
            <w:tcW w:w="2526" w:type="dxa"/>
          </w:tcPr>
          <w:p w14:paraId="129C243C" w14:textId="12541CD7" w:rsidR="001159FF" w:rsidRPr="00271029" w:rsidRDefault="00A354D1" w:rsidP="00D1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Speech develops a clear message</w:t>
            </w:r>
            <w:r w:rsidR="001159FF" w:rsidRPr="00271029">
              <w:rPr>
                <w:sz w:val="22"/>
                <w:szCs w:val="22"/>
              </w:rPr>
              <w:t>. Includes a clear argument.</w:t>
            </w:r>
          </w:p>
          <w:p w14:paraId="0B26BC19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Clear target audience.</w:t>
            </w:r>
          </w:p>
          <w:p w14:paraId="680ABFF1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Message and ideas adequately respond to the prompt.</w:t>
            </w:r>
          </w:p>
          <w:p w14:paraId="7F72733A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64BB652A" w14:textId="6D197985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 xml:space="preserve">Speech </w:t>
            </w:r>
            <w:r w:rsidR="004F20D0">
              <w:rPr>
                <w:sz w:val="22"/>
                <w:szCs w:val="22"/>
              </w:rPr>
              <w:t>may not develop a clear message</w:t>
            </w:r>
            <w:r w:rsidR="00622F6D">
              <w:rPr>
                <w:sz w:val="22"/>
                <w:szCs w:val="22"/>
              </w:rPr>
              <w:t xml:space="preserve"> or argument. </w:t>
            </w:r>
            <w:r w:rsidRPr="00271029">
              <w:rPr>
                <w:sz w:val="22"/>
                <w:szCs w:val="22"/>
              </w:rPr>
              <w:t>Some awareness of target audience.</w:t>
            </w:r>
          </w:p>
          <w:p w14:paraId="0424E815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Message partially responds to the prompt.</w:t>
            </w:r>
          </w:p>
          <w:p w14:paraId="16E82FB8" w14:textId="0557DD14" w:rsidR="001159FF" w:rsidRPr="00271029" w:rsidRDefault="001159FF" w:rsidP="004F20D0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Ideas have some development, but may be inconsistent</w:t>
            </w:r>
            <w:r w:rsidR="00622F6D">
              <w:rPr>
                <w:sz w:val="22"/>
                <w:szCs w:val="22"/>
              </w:rPr>
              <w:t>.</w:t>
            </w:r>
          </w:p>
        </w:tc>
        <w:tc>
          <w:tcPr>
            <w:tcW w:w="2313" w:type="dxa"/>
          </w:tcPr>
          <w:p w14:paraId="647B6143" w14:textId="3865AE93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Speech m</w:t>
            </w:r>
            <w:r w:rsidR="00622F6D">
              <w:rPr>
                <w:sz w:val="22"/>
                <w:szCs w:val="22"/>
              </w:rPr>
              <w:t xml:space="preserve">ay not develop a clear message or argument. </w:t>
            </w:r>
            <w:r w:rsidRPr="00271029">
              <w:rPr>
                <w:sz w:val="22"/>
                <w:szCs w:val="22"/>
              </w:rPr>
              <w:t>Target audience unclear.</w:t>
            </w:r>
          </w:p>
          <w:p w14:paraId="6C4F22C0" w14:textId="77777777" w:rsidR="001159FF" w:rsidRPr="00271029" w:rsidRDefault="001159FF" w:rsidP="00D16B87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Message does not clearly respond to prompt.</w:t>
            </w:r>
          </w:p>
          <w:p w14:paraId="32F510AB" w14:textId="4E0387C0" w:rsidR="001159FF" w:rsidRPr="00271029" w:rsidRDefault="001159FF" w:rsidP="00622F6D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 xml:space="preserve">Ideas </w:t>
            </w:r>
            <w:r w:rsidR="00622F6D">
              <w:rPr>
                <w:sz w:val="22"/>
                <w:szCs w:val="22"/>
              </w:rPr>
              <w:t>are</w:t>
            </w:r>
            <w:r w:rsidRPr="00271029">
              <w:rPr>
                <w:sz w:val="22"/>
                <w:szCs w:val="22"/>
              </w:rPr>
              <w:t xml:space="preserve"> </w:t>
            </w:r>
            <w:r w:rsidR="00D16B87" w:rsidRPr="00271029">
              <w:rPr>
                <w:sz w:val="22"/>
                <w:szCs w:val="22"/>
              </w:rPr>
              <w:t>underdeveloped</w:t>
            </w:r>
            <w:r w:rsidRPr="00271029">
              <w:rPr>
                <w:sz w:val="22"/>
                <w:szCs w:val="22"/>
              </w:rPr>
              <w:t>.</w:t>
            </w:r>
          </w:p>
        </w:tc>
        <w:tc>
          <w:tcPr>
            <w:tcW w:w="2316" w:type="dxa"/>
          </w:tcPr>
          <w:p w14:paraId="697FFC0A" w14:textId="42608D61" w:rsidR="001159FF" w:rsidRPr="00271029" w:rsidRDefault="00D16B87" w:rsidP="00622F6D">
            <w:pPr>
              <w:jc w:val="center"/>
              <w:rPr>
                <w:sz w:val="22"/>
                <w:szCs w:val="22"/>
              </w:rPr>
            </w:pPr>
            <w:r w:rsidRPr="00271029">
              <w:rPr>
                <w:sz w:val="22"/>
                <w:szCs w:val="22"/>
              </w:rPr>
              <w:t>Speech</w:t>
            </w:r>
            <w:r w:rsidR="001159FF" w:rsidRPr="00271029">
              <w:rPr>
                <w:sz w:val="22"/>
                <w:szCs w:val="22"/>
              </w:rPr>
              <w:t xml:space="preserve"> is not focused.  Message </w:t>
            </w:r>
            <w:r w:rsidRPr="00271029">
              <w:rPr>
                <w:sz w:val="22"/>
                <w:szCs w:val="22"/>
              </w:rPr>
              <w:t>unclear. Little to no awareness of</w:t>
            </w:r>
            <w:r w:rsidR="001159FF" w:rsidRPr="00271029">
              <w:rPr>
                <w:sz w:val="22"/>
                <w:szCs w:val="22"/>
              </w:rPr>
              <w:t xml:space="preserve"> target audience.</w:t>
            </w:r>
            <w:r w:rsidR="00622F6D">
              <w:rPr>
                <w:sz w:val="22"/>
                <w:szCs w:val="22"/>
              </w:rPr>
              <w:t xml:space="preserve">  Ideas unclear</w:t>
            </w:r>
            <w:r w:rsidR="001159FF" w:rsidRPr="00271029">
              <w:rPr>
                <w:sz w:val="22"/>
                <w:szCs w:val="22"/>
              </w:rPr>
              <w:t xml:space="preserve"> and not developed</w:t>
            </w:r>
          </w:p>
        </w:tc>
      </w:tr>
      <w:tr w:rsidR="001159FF" w:rsidRPr="00271029" w14:paraId="63368F1D" w14:textId="77777777" w:rsidTr="00D16B87">
        <w:trPr>
          <w:trHeight w:val="1151"/>
        </w:trPr>
        <w:tc>
          <w:tcPr>
            <w:tcW w:w="1980" w:type="dxa"/>
          </w:tcPr>
          <w:p w14:paraId="6B4A1421" w14:textId="77777777" w:rsidR="001159FF" w:rsidRPr="00271029" w:rsidRDefault="001159FF" w:rsidP="001159FF">
            <w:pPr>
              <w:rPr>
                <w:b/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Structure</w:t>
            </w:r>
            <w:r w:rsidRPr="00271029">
              <w:rPr>
                <w:sz w:val="22"/>
                <w:szCs w:val="22"/>
              </w:rPr>
              <w:t xml:space="preserve"> and </w:t>
            </w:r>
            <w:r w:rsidRPr="00271029">
              <w:rPr>
                <w:b/>
                <w:sz w:val="22"/>
                <w:szCs w:val="22"/>
              </w:rPr>
              <w:t>Organization</w:t>
            </w:r>
          </w:p>
          <w:p w14:paraId="13F32AF4" w14:textId="77777777" w:rsidR="001159FF" w:rsidRPr="00271029" w:rsidRDefault="001159FF" w:rsidP="001159FF">
            <w:pPr>
              <w:rPr>
                <w:b/>
                <w:sz w:val="22"/>
                <w:szCs w:val="22"/>
              </w:rPr>
            </w:pPr>
          </w:p>
          <w:p w14:paraId="72C39AF2" w14:textId="77777777" w:rsidR="001159FF" w:rsidRPr="00271029" w:rsidRDefault="001159FF" w:rsidP="001159FF">
            <w:pPr>
              <w:rPr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551C1A9E" w14:textId="7AE89D04" w:rsidR="001159FF" w:rsidRPr="0027102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>Speech</w:t>
            </w:r>
            <w:r w:rsidR="001159FF" w:rsidRPr="00271029">
              <w:rPr>
                <w:bCs/>
                <w:sz w:val="22"/>
                <w:szCs w:val="22"/>
              </w:rPr>
              <w:t xml:space="preserve"> has </w:t>
            </w:r>
            <w:r w:rsidR="00F51039" w:rsidRPr="00271029">
              <w:rPr>
                <w:bCs/>
                <w:sz w:val="22"/>
                <w:szCs w:val="22"/>
              </w:rPr>
              <w:t>an</w:t>
            </w:r>
            <w:r w:rsidR="001159FF" w:rsidRPr="00271029">
              <w:rPr>
                <w:bCs/>
                <w:sz w:val="22"/>
                <w:szCs w:val="22"/>
              </w:rPr>
              <w:t xml:space="preserve"> </w:t>
            </w:r>
            <w:r w:rsidR="00271029">
              <w:rPr>
                <w:bCs/>
                <w:sz w:val="22"/>
                <w:szCs w:val="22"/>
              </w:rPr>
              <w:t>intentional</w:t>
            </w:r>
            <w:r w:rsidR="001159FF" w:rsidRPr="00271029">
              <w:rPr>
                <w:bCs/>
                <w:sz w:val="22"/>
                <w:szCs w:val="22"/>
              </w:rPr>
              <w:t xml:space="preserve"> </w:t>
            </w:r>
            <w:r w:rsidR="00271029">
              <w:rPr>
                <w:bCs/>
                <w:sz w:val="22"/>
                <w:szCs w:val="22"/>
              </w:rPr>
              <w:t xml:space="preserve">organizational structure with </w:t>
            </w:r>
            <w:r w:rsidR="001159FF" w:rsidRPr="00271029">
              <w:rPr>
                <w:bCs/>
                <w:sz w:val="22"/>
                <w:szCs w:val="22"/>
              </w:rPr>
              <w:t>beginning, middle, and end that develops a well-focused message.</w:t>
            </w:r>
          </w:p>
          <w:p w14:paraId="3235FE09" w14:textId="77777777" w:rsidR="001159FF" w:rsidRPr="00271029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5C5F628E" w14:textId="77777777" w:rsidR="001159FF" w:rsidRPr="00161605" w:rsidRDefault="001159FF" w:rsidP="00D16B87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 xml:space="preserve">  </w:t>
            </w:r>
            <w:r w:rsidRPr="00161605">
              <w:rPr>
                <w:bCs/>
                <w:sz w:val="22"/>
                <w:szCs w:val="22"/>
              </w:rPr>
              <w:t xml:space="preserve">Engages the audience with a hook, develops presentation with well-timed evidence, and concludes clear and relevant call to action.  Audience feels engaged for entire length of </w:t>
            </w:r>
            <w:r w:rsidR="00D16B87" w:rsidRPr="00161605">
              <w:rPr>
                <w:bCs/>
                <w:sz w:val="22"/>
                <w:szCs w:val="22"/>
              </w:rPr>
              <w:t>speech</w:t>
            </w:r>
            <w:r w:rsidRPr="00161605">
              <w:rPr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2526" w:type="dxa"/>
          </w:tcPr>
          <w:p w14:paraId="5254BFC5" w14:textId="613FA17F" w:rsidR="001159FF" w:rsidRPr="0027102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>Speech</w:t>
            </w:r>
            <w:r w:rsidR="001159FF" w:rsidRPr="00271029">
              <w:rPr>
                <w:bCs/>
                <w:sz w:val="22"/>
                <w:szCs w:val="22"/>
              </w:rPr>
              <w:t xml:space="preserve"> has </w:t>
            </w:r>
            <w:r w:rsidR="00271029">
              <w:rPr>
                <w:bCs/>
                <w:sz w:val="22"/>
                <w:szCs w:val="22"/>
              </w:rPr>
              <w:t xml:space="preserve">clear organizational structure with </w:t>
            </w:r>
            <w:r w:rsidR="001159FF" w:rsidRPr="00271029">
              <w:rPr>
                <w:bCs/>
                <w:sz w:val="22"/>
                <w:szCs w:val="22"/>
              </w:rPr>
              <w:t>a beginning, middle, and end that develops a focused message.</w:t>
            </w:r>
          </w:p>
          <w:p w14:paraId="184DCEC5" w14:textId="77777777" w:rsidR="001159FF" w:rsidRPr="00161605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7C022C1C" w14:textId="77777777" w:rsidR="001159FF" w:rsidRPr="00A54579" w:rsidRDefault="001159FF" w:rsidP="00D16B87">
            <w:pPr>
              <w:rPr>
                <w:bCs/>
                <w:sz w:val="22"/>
                <w:szCs w:val="22"/>
              </w:rPr>
            </w:pPr>
            <w:r w:rsidRPr="00161605">
              <w:rPr>
                <w:bCs/>
                <w:sz w:val="22"/>
                <w:szCs w:val="22"/>
              </w:rPr>
              <w:t xml:space="preserve">  Engages the audience with a hook, develops the presentation with well-timed evidence, and concludes with a relevant call to action.  Audience feels engaged for most of </w:t>
            </w:r>
            <w:r w:rsidR="00D16B87" w:rsidRPr="00161605">
              <w:rPr>
                <w:bCs/>
                <w:sz w:val="22"/>
                <w:szCs w:val="22"/>
              </w:rPr>
              <w:t>speech</w:t>
            </w:r>
            <w:r w:rsidRPr="00161605">
              <w:rPr>
                <w:bCs/>
                <w:sz w:val="22"/>
                <w:szCs w:val="22"/>
              </w:rPr>
              <w:t>.</w:t>
            </w:r>
            <w:r w:rsidRPr="0027102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354" w:type="dxa"/>
          </w:tcPr>
          <w:p w14:paraId="7A63387C" w14:textId="77777777" w:rsidR="001159FF" w:rsidRPr="0027102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>Speech</w:t>
            </w:r>
            <w:r w:rsidR="001159FF" w:rsidRPr="00271029">
              <w:rPr>
                <w:bCs/>
                <w:sz w:val="22"/>
                <w:szCs w:val="22"/>
              </w:rPr>
              <w:t xml:space="preserve"> has a beginning, middle, and end, but one part may be too long or short.</w:t>
            </w:r>
          </w:p>
          <w:p w14:paraId="4B7AF93D" w14:textId="77777777" w:rsidR="001159FF" w:rsidRPr="00271029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47B86D4E" w14:textId="53D19358" w:rsidR="001159FF" w:rsidRPr="00A54579" w:rsidRDefault="001159FF" w:rsidP="00D16B87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 xml:space="preserve">  Develops the message </w:t>
            </w:r>
            <w:r w:rsidR="00D16B87" w:rsidRPr="00271029">
              <w:rPr>
                <w:bCs/>
                <w:sz w:val="22"/>
                <w:szCs w:val="22"/>
              </w:rPr>
              <w:t>with</w:t>
            </w:r>
            <w:r w:rsidRPr="00271029">
              <w:rPr>
                <w:bCs/>
                <w:sz w:val="22"/>
                <w:szCs w:val="22"/>
              </w:rPr>
              <w:t xml:space="preserve"> evidence, but evidence may or may not</w:t>
            </w:r>
            <w:r w:rsidR="00161605">
              <w:rPr>
                <w:bCs/>
                <w:sz w:val="22"/>
                <w:szCs w:val="22"/>
              </w:rPr>
              <w:t xml:space="preserve"> be </w:t>
            </w:r>
            <w:r w:rsidR="00F51039">
              <w:rPr>
                <w:bCs/>
                <w:sz w:val="22"/>
                <w:szCs w:val="22"/>
              </w:rPr>
              <w:t>well timed</w:t>
            </w:r>
            <w:r w:rsidR="00161605">
              <w:rPr>
                <w:bCs/>
                <w:sz w:val="22"/>
                <w:szCs w:val="22"/>
              </w:rPr>
              <w:t>. Concludes with some</w:t>
            </w:r>
            <w:r w:rsidRPr="00271029">
              <w:rPr>
                <w:bCs/>
                <w:sz w:val="22"/>
                <w:szCs w:val="22"/>
              </w:rPr>
              <w:t xml:space="preserve"> call to action.  Audience feels engaged for parts of the </w:t>
            </w:r>
            <w:r w:rsidR="00D16B87" w:rsidRPr="00271029">
              <w:rPr>
                <w:bCs/>
                <w:sz w:val="22"/>
                <w:szCs w:val="22"/>
              </w:rPr>
              <w:t>speech</w:t>
            </w:r>
            <w:r w:rsidRPr="00271029">
              <w:rPr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2313" w:type="dxa"/>
          </w:tcPr>
          <w:p w14:paraId="09462281" w14:textId="77777777" w:rsidR="001159FF" w:rsidRPr="00A5457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>Speech</w:t>
            </w:r>
            <w:r w:rsidR="001159FF" w:rsidRPr="00271029">
              <w:rPr>
                <w:bCs/>
                <w:sz w:val="22"/>
                <w:szCs w:val="22"/>
              </w:rPr>
              <w:t xml:space="preserve"> </w:t>
            </w:r>
            <w:r w:rsidR="001159FF" w:rsidRPr="00A54579">
              <w:rPr>
                <w:bCs/>
                <w:sz w:val="22"/>
                <w:szCs w:val="22"/>
              </w:rPr>
              <w:t>is missing a beginning, middle, and/or end.</w:t>
            </w:r>
          </w:p>
          <w:p w14:paraId="62A6682E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24F7AB31" w14:textId="77777777" w:rsidR="001159FF" w:rsidRPr="00A54579" w:rsidRDefault="001159FF" w:rsidP="00D16B87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 xml:space="preserve">Message seems underdeveloped.  May be poorly timed or sparse.  Call to action is somewhat unclear.  Audience engaged for only parts of </w:t>
            </w:r>
            <w:r w:rsidR="00D16B87" w:rsidRPr="00271029">
              <w:rPr>
                <w:bCs/>
                <w:sz w:val="22"/>
                <w:szCs w:val="22"/>
              </w:rPr>
              <w:t>speech</w:t>
            </w:r>
          </w:p>
        </w:tc>
        <w:tc>
          <w:tcPr>
            <w:tcW w:w="2316" w:type="dxa"/>
          </w:tcPr>
          <w:p w14:paraId="4C6F41A7" w14:textId="77777777" w:rsidR="001159FF" w:rsidRPr="00A5457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>Speech</w:t>
            </w:r>
            <w:r w:rsidR="001159FF" w:rsidRPr="00271029">
              <w:rPr>
                <w:bCs/>
                <w:sz w:val="22"/>
                <w:szCs w:val="22"/>
              </w:rPr>
              <w:t xml:space="preserve"> </w:t>
            </w:r>
            <w:r w:rsidR="001159FF" w:rsidRPr="00A54579">
              <w:rPr>
                <w:bCs/>
                <w:sz w:val="22"/>
                <w:szCs w:val="22"/>
              </w:rPr>
              <w:t>has no organizing structure.  Does not consider timing. Call to action is missing or unclear.</w:t>
            </w:r>
          </w:p>
        </w:tc>
      </w:tr>
      <w:tr w:rsidR="001159FF" w:rsidRPr="00271029" w14:paraId="06276834" w14:textId="77777777" w:rsidTr="001159FF">
        <w:trPr>
          <w:trHeight w:val="350"/>
        </w:trPr>
        <w:tc>
          <w:tcPr>
            <w:tcW w:w="1980" w:type="dxa"/>
          </w:tcPr>
          <w:p w14:paraId="3F1D3782" w14:textId="77777777" w:rsidR="001159FF" w:rsidRPr="00271029" w:rsidRDefault="001159FF" w:rsidP="00652D99">
            <w:pPr>
              <w:spacing w:after="280" w:afterAutospacing="1"/>
              <w:rPr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>Author's Craft:</w:t>
            </w:r>
            <w:r w:rsidRPr="00271029">
              <w:rPr>
                <w:sz w:val="22"/>
                <w:szCs w:val="22"/>
              </w:rPr>
              <w:t xml:space="preserve"> </w:t>
            </w:r>
          </w:p>
          <w:p w14:paraId="5EE74640" w14:textId="77777777" w:rsidR="001159FF" w:rsidRPr="00271029" w:rsidRDefault="001159FF" w:rsidP="001159FF">
            <w:pPr>
              <w:spacing w:after="280" w:afterAutospacing="1"/>
              <w:jc w:val="center"/>
              <w:rPr>
                <w:i/>
                <w:sz w:val="22"/>
                <w:szCs w:val="22"/>
              </w:rPr>
            </w:pPr>
            <w:r w:rsidRPr="00271029">
              <w:rPr>
                <w:b/>
                <w:i/>
                <w:sz w:val="22"/>
                <w:szCs w:val="22"/>
              </w:rPr>
              <w:t>Elements of Persuasion</w:t>
            </w:r>
            <w:r w:rsidRPr="0027102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65" w:type="dxa"/>
          </w:tcPr>
          <w:p w14:paraId="4D8CBE09" w14:textId="77777777" w:rsidR="00161605" w:rsidRDefault="00161605" w:rsidP="00161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Writing</w:t>
            </w:r>
            <w:r w:rsidR="001159FF" w:rsidRPr="00271029">
              <w:rPr>
                <w:bCs/>
                <w:sz w:val="22"/>
                <w:szCs w:val="22"/>
              </w:rPr>
              <w:t xml:space="preserve"> effectively </w:t>
            </w:r>
            <w:r w:rsidR="001159FF" w:rsidRPr="00A54579">
              <w:rPr>
                <w:bCs/>
                <w:sz w:val="22"/>
                <w:szCs w:val="22"/>
              </w:rPr>
              <w:t>utilizes</w:t>
            </w:r>
            <w:r w:rsidR="001159FF" w:rsidRPr="00271029">
              <w:rPr>
                <w:bCs/>
                <w:sz w:val="22"/>
                <w:szCs w:val="22"/>
              </w:rPr>
              <w:t xml:space="preserve"> and </w:t>
            </w:r>
            <w:r w:rsidR="001159FF" w:rsidRPr="00A54579">
              <w:rPr>
                <w:bCs/>
                <w:sz w:val="22"/>
                <w:szCs w:val="22"/>
              </w:rPr>
              <w:t>varies</w:t>
            </w:r>
            <w:r w:rsidR="001159FF" w:rsidRPr="00271029">
              <w:rPr>
                <w:bCs/>
                <w:sz w:val="22"/>
                <w:szCs w:val="22"/>
              </w:rPr>
              <w:t xml:space="preserve"> persuasive writing techniques to convey meaning including building credibility of writer (ethos), appealing to emotions, values, and beliefs of audience (pathos), and using logic and reason (logos) to construct argument.</w:t>
            </w:r>
          </w:p>
          <w:p w14:paraId="4335C78B" w14:textId="472B8F8E" w:rsidR="00D16B87" w:rsidRPr="00271029" w:rsidRDefault="00D16B87" w:rsidP="00161605">
            <w:pPr>
              <w:jc w:val="center"/>
              <w:rPr>
                <w:bCs/>
                <w:sz w:val="22"/>
                <w:szCs w:val="22"/>
              </w:rPr>
            </w:pPr>
            <w:r w:rsidRPr="00271029">
              <w:rPr>
                <w:bCs/>
                <w:sz w:val="22"/>
                <w:szCs w:val="22"/>
              </w:rPr>
              <w:t xml:space="preserve">Effectively uses </w:t>
            </w:r>
            <w:r w:rsidR="00161605">
              <w:rPr>
                <w:bCs/>
                <w:sz w:val="22"/>
                <w:szCs w:val="22"/>
              </w:rPr>
              <w:t>and varies</w:t>
            </w:r>
            <w:r w:rsidRPr="00271029">
              <w:rPr>
                <w:bCs/>
                <w:sz w:val="22"/>
                <w:szCs w:val="22"/>
              </w:rPr>
              <w:t xml:space="preserve"> </w:t>
            </w:r>
            <w:r w:rsidR="00EE6A2B">
              <w:rPr>
                <w:bCs/>
                <w:sz w:val="22"/>
                <w:szCs w:val="22"/>
              </w:rPr>
              <w:t xml:space="preserve">other </w:t>
            </w:r>
            <w:r w:rsidRPr="00271029">
              <w:rPr>
                <w:bCs/>
                <w:sz w:val="22"/>
                <w:szCs w:val="22"/>
              </w:rPr>
              <w:t>rhetorical devices to enhance message.</w:t>
            </w:r>
          </w:p>
          <w:p w14:paraId="01350960" w14:textId="77777777" w:rsidR="001159FF" w:rsidRPr="00EE6A2B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6AB54E3C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EE6A2B">
              <w:rPr>
                <w:bCs/>
                <w:sz w:val="22"/>
                <w:szCs w:val="22"/>
              </w:rPr>
              <w:t>Presentation is very convincing!</w:t>
            </w:r>
          </w:p>
        </w:tc>
        <w:tc>
          <w:tcPr>
            <w:tcW w:w="2526" w:type="dxa"/>
          </w:tcPr>
          <w:p w14:paraId="48875400" w14:textId="77777777" w:rsidR="001159FF" w:rsidRPr="00E77447" w:rsidRDefault="001159FF" w:rsidP="001159FF">
            <w:pPr>
              <w:jc w:val="center"/>
              <w:rPr>
                <w:bCs/>
                <w:sz w:val="21"/>
                <w:szCs w:val="21"/>
              </w:rPr>
            </w:pPr>
            <w:r w:rsidRPr="00E77447">
              <w:rPr>
                <w:bCs/>
                <w:sz w:val="21"/>
                <w:szCs w:val="21"/>
              </w:rPr>
              <w:t xml:space="preserve">Writing utilizes and has some variety of persuasive writing techniques to convey meaning including building credibility of writer (ethos), appealing to emotions, values, and beliefs of audience (pathos), and/or using logic and reason (logos) to construct argument. </w:t>
            </w:r>
          </w:p>
          <w:p w14:paraId="2EB3F34E" w14:textId="10A73217" w:rsidR="00EE6A2B" w:rsidRPr="00E77447" w:rsidRDefault="00D16B87" w:rsidP="00E77447">
            <w:pPr>
              <w:jc w:val="center"/>
              <w:rPr>
                <w:bCs/>
                <w:sz w:val="21"/>
                <w:szCs w:val="21"/>
              </w:rPr>
            </w:pPr>
            <w:r w:rsidRPr="00E77447">
              <w:rPr>
                <w:bCs/>
                <w:sz w:val="21"/>
                <w:szCs w:val="21"/>
              </w:rPr>
              <w:t>Uses other rhetorical devices to enhance message</w:t>
            </w:r>
          </w:p>
          <w:p w14:paraId="5ED14D16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E77447">
              <w:rPr>
                <w:bCs/>
                <w:sz w:val="21"/>
                <w:szCs w:val="21"/>
              </w:rPr>
              <w:t>Presentation is convincing.</w:t>
            </w:r>
          </w:p>
        </w:tc>
        <w:tc>
          <w:tcPr>
            <w:tcW w:w="2354" w:type="dxa"/>
          </w:tcPr>
          <w:p w14:paraId="1E8728E0" w14:textId="5D860763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Writing utilizes some persuasive writing technique</w:t>
            </w:r>
            <w:r w:rsidR="00EE6A2B" w:rsidRPr="00A54579">
              <w:rPr>
                <w:bCs/>
                <w:sz w:val="22"/>
                <w:szCs w:val="22"/>
              </w:rPr>
              <w:t>s</w:t>
            </w:r>
            <w:r w:rsidRPr="00A54579">
              <w:rPr>
                <w:bCs/>
                <w:sz w:val="22"/>
                <w:szCs w:val="22"/>
              </w:rPr>
              <w:t xml:space="preserve">, but may  be missing one major </w:t>
            </w:r>
            <w:r w:rsidR="00EE6A2B" w:rsidRPr="00A54579">
              <w:rPr>
                <w:bCs/>
                <w:sz w:val="22"/>
                <w:szCs w:val="22"/>
              </w:rPr>
              <w:t>appeal</w:t>
            </w:r>
            <w:r w:rsidRPr="00A54579">
              <w:rPr>
                <w:bCs/>
                <w:sz w:val="22"/>
                <w:szCs w:val="22"/>
              </w:rPr>
              <w:t xml:space="preserve"> (ethos, pathos, or logos).  </w:t>
            </w:r>
          </w:p>
          <w:p w14:paraId="4237D1B9" w14:textId="79D65626" w:rsidR="001159FF" w:rsidRPr="00A5457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Uses some rhetorical devices to enhance message</w:t>
            </w:r>
            <w:r w:rsidR="00EE6A2B" w:rsidRPr="00A54579">
              <w:rPr>
                <w:bCs/>
                <w:sz w:val="22"/>
                <w:szCs w:val="22"/>
              </w:rPr>
              <w:t>.</w:t>
            </w:r>
          </w:p>
          <w:p w14:paraId="4889C8C8" w14:textId="77777777" w:rsidR="00EE6A2B" w:rsidRPr="00A54579" w:rsidRDefault="00EE6A2B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72757075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Presentation is somewhat convincing.</w:t>
            </w:r>
          </w:p>
        </w:tc>
        <w:tc>
          <w:tcPr>
            <w:tcW w:w="2313" w:type="dxa"/>
          </w:tcPr>
          <w:p w14:paraId="1E6838EF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 xml:space="preserve">Writing is missing major element of persuasion (ethos, pathos, or logos).  </w:t>
            </w:r>
          </w:p>
          <w:p w14:paraId="1F5CE931" w14:textId="68E88B80" w:rsidR="001159FF" w:rsidRPr="00A54579" w:rsidRDefault="00D16B87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Missing</w:t>
            </w:r>
            <w:r w:rsidR="00EE6A2B" w:rsidRPr="00A54579">
              <w:rPr>
                <w:bCs/>
                <w:sz w:val="22"/>
                <w:szCs w:val="22"/>
              </w:rPr>
              <w:t xml:space="preserve"> other</w:t>
            </w:r>
            <w:r w:rsidRPr="00A54579">
              <w:rPr>
                <w:bCs/>
                <w:sz w:val="22"/>
                <w:szCs w:val="22"/>
              </w:rPr>
              <w:t xml:space="preserve"> rhetorical devices to enhance message</w:t>
            </w:r>
          </w:p>
          <w:p w14:paraId="3C3CAE74" w14:textId="77777777" w:rsidR="00EE6A2B" w:rsidRPr="00A54579" w:rsidRDefault="00EE6A2B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4A6AB166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Presentation is not very convincing.</w:t>
            </w:r>
          </w:p>
        </w:tc>
        <w:tc>
          <w:tcPr>
            <w:tcW w:w="2316" w:type="dxa"/>
          </w:tcPr>
          <w:p w14:paraId="7A248386" w14:textId="6496578E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 xml:space="preserve">Writing does not consider persuasive writing </w:t>
            </w:r>
            <w:r w:rsidR="00EE6A2B" w:rsidRPr="00A54579">
              <w:rPr>
                <w:bCs/>
                <w:sz w:val="22"/>
                <w:szCs w:val="22"/>
              </w:rPr>
              <w:t>appeals</w:t>
            </w:r>
            <w:r w:rsidRPr="00A54579">
              <w:rPr>
                <w:bCs/>
                <w:sz w:val="22"/>
                <w:szCs w:val="22"/>
              </w:rPr>
              <w:t xml:space="preserve"> (</w:t>
            </w:r>
            <w:r w:rsidR="00F51039" w:rsidRPr="00A54579">
              <w:rPr>
                <w:bCs/>
                <w:sz w:val="22"/>
                <w:szCs w:val="22"/>
              </w:rPr>
              <w:t>ethos, pathos</w:t>
            </w:r>
            <w:r w:rsidRPr="00A54579">
              <w:rPr>
                <w:bCs/>
                <w:sz w:val="22"/>
                <w:szCs w:val="22"/>
              </w:rPr>
              <w:t>, logos)</w:t>
            </w:r>
          </w:p>
          <w:p w14:paraId="65D693FA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</w:p>
          <w:p w14:paraId="73F7D807" w14:textId="77777777" w:rsidR="001159FF" w:rsidRPr="00A54579" w:rsidRDefault="001159FF" w:rsidP="001159FF">
            <w:pPr>
              <w:jc w:val="center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Presentation is not convincing.</w:t>
            </w:r>
          </w:p>
        </w:tc>
      </w:tr>
      <w:tr w:rsidR="001159FF" w:rsidRPr="00271029" w14:paraId="43EEAF90" w14:textId="77777777" w:rsidTr="001159FF">
        <w:trPr>
          <w:trHeight w:val="1246"/>
        </w:trPr>
        <w:tc>
          <w:tcPr>
            <w:tcW w:w="1980" w:type="dxa"/>
          </w:tcPr>
          <w:p w14:paraId="30D5367C" w14:textId="77777777" w:rsidR="001159FF" w:rsidRPr="00271029" w:rsidRDefault="001159FF" w:rsidP="001159FF">
            <w:pPr>
              <w:rPr>
                <w:rFonts w:ascii="Book Antiqua" w:eastAsia="MS Mincho" w:hAnsi="Book Antiqua"/>
                <w:b/>
                <w:sz w:val="22"/>
                <w:szCs w:val="22"/>
              </w:rPr>
            </w:pPr>
            <w:r w:rsidRPr="00271029">
              <w:rPr>
                <w:rFonts w:ascii="Book Antiqua" w:eastAsia="MS Mincho" w:hAnsi="Book Antiqua"/>
                <w:b/>
                <w:sz w:val="22"/>
                <w:szCs w:val="22"/>
              </w:rPr>
              <w:lastRenderedPageBreak/>
              <w:t>Style and Voice</w:t>
            </w:r>
          </w:p>
          <w:p w14:paraId="7E97F13C" w14:textId="77777777" w:rsidR="001159FF" w:rsidRPr="00271029" w:rsidRDefault="001159FF" w:rsidP="001159FF">
            <w:pPr>
              <w:rPr>
                <w:rFonts w:ascii="Book Antiqua" w:eastAsia="MS Mincho" w:hAnsi="Book Antiqua"/>
                <w:b/>
                <w:sz w:val="22"/>
                <w:szCs w:val="22"/>
              </w:rPr>
            </w:pPr>
          </w:p>
          <w:p w14:paraId="260E81DC" w14:textId="77777777" w:rsidR="001159FF" w:rsidRPr="00271029" w:rsidRDefault="001159FF" w:rsidP="001159F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965" w:type="dxa"/>
          </w:tcPr>
          <w:p w14:paraId="1598A087" w14:textId="504FC6A1" w:rsidR="001159FF" w:rsidRPr="00A54579" w:rsidRDefault="001159FF" w:rsidP="001159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 xml:space="preserve">The writer utilizes carefully crafted phrases to create a sustained </w:t>
            </w:r>
            <w:r w:rsidR="00B55B81" w:rsidRPr="00A54579">
              <w:rPr>
                <w:bCs/>
                <w:sz w:val="22"/>
                <w:szCs w:val="22"/>
              </w:rPr>
              <w:t>tone and an authoritative voice appropriate to audience</w:t>
            </w:r>
            <w:r w:rsidR="00484C58" w:rsidRPr="00A54579">
              <w:rPr>
                <w:bCs/>
                <w:sz w:val="22"/>
                <w:szCs w:val="22"/>
              </w:rPr>
              <w:t>.</w:t>
            </w:r>
            <w:r w:rsidRPr="00A54579">
              <w:rPr>
                <w:bCs/>
                <w:sz w:val="22"/>
                <w:szCs w:val="22"/>
              </w:rPr>
              <w:t xml:space="preserve"> Diction is clear, vivid, and precise, and reflects an advanced vocabulary. Syntax is varied, and effective. </w:t>
            </w:r>
          </w:p>
          <w:p w14:paraId="1B531916" w14:textId="77777777" w:rsidR="001159FF" w:rsidRPr="00A54579" w:rsidRDefault="001159FF" w:rsidP="00115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6" w:type="dxa"/>
          </w:tcPr>
          <w:p w14:paraId="5DF623C0" w14:textId="77777777" w:rsidR="001159FF" w:rsidRPr="00A54579" w:rsidRDefault="001159FF" w:rsidP="001159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The language and tone enhance the purpose.  Sentences are varied. The writer has established a</w:t>
            </w:r>
          </w:p>
          <w:p w14:paraId="46C676E2" w14:textId="77777777" w:rsidR="001159FF" w:rsidRPr="00A54579" w:rsidRDefault="001159FF" w:rsidP="001159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voice and a sense of audience, and shows awareness of language. Diction is appropriate and effective. Syntax is varied.</w:t>
            </w:r>
          </w:p>
          <w:p w14:paraId="46CB98CA" w14:textId="77777777" w:rsidR="001159FF" w:rsidRPr="00A54579" w:rsidRDefault="001159FF" w:rsidP="00115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0BB14B50" w14:textId="77777777" w:rsidR="001159FF" w:rsidRPr="00A54579" w:rsidRDefault="001159FF" w:rsidP="001159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The language and tone are appropriate.  The writer’s voice is present and shows a basic understanding of audience. Diction is adequate but may be simple or ordinary. Some variety in syntax is evident.</w:t>
            </w:r>
          </w:p>
          <w:p w14:paraId="2BA2EBF1" w14:textId="77777777" w:rsidR="001159FF" w:rsidRPr="00A54579" w:rsidRDefault="001159FF" w:rsidP="00115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13" w:type="dxa"/>
          </w:tcPr>
          <w:p w14:paraId="24425904" w14:textId="77777777" w:rsidR="001159FF" w:rsidRPr="00A54579" w:rsidRDefault="001159FF" w:rsidP="001159FF">
            <w:pPr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The language and tone are uneven.  The writer’s voice is unclear and the choice of diction is imprecise and/or inappropriate. Control of syntax is limited and results in lack of clarity. The writing exhibits superficial and/or minimal awareness of the audience.</w:t>
            </w:r>
          </w:p>
        </w:tc>
        <w:tc>
          <w:tcPr>
            <w:tcW w:w="2316" w:type="dxa"/>
          </w:tcPr>
          <w:p w14:paraId="205DA77A" w14:textId="77777777" w:rsidR="001159FF" w:rsidRPr="00A54579" w:rsidRDefault="001159FF" w:rsidP="001159FF">
            <w:pPr>
              <w:rPr>
                <w:bCs/>
                <w:sz w:val="22"/>
                <w:szCs w:val="22"/>
              </w:rPr>
            </w:pPr>
            <w:r w:rsidRPr="00A54579">
              <w:rPr>
                <w:bCs/>
                <w:sz w:val="22"/>
                <w:szCs w:val="22"/>
              </w:rPr>
              <w:t>The language and tone are inappropriate. The response is incomplete or too brief to determine quality of diction, syntax, or awareness of voice and audience.</w:t>
            </w:r>
          </w:p>
        </w:tc>
      </w:tr>
      <w:tr w:rsidR="001159FF" w:rsidRPr="00271029" w14:paraId="7DF81458" w14:textId="77777777" w:rsidTr="001159FF">
        <w:trPr>
          <w:trHeight w:val="1246"/>
        </w:trPr>
        <w:tc>
          <w:tcPr>
            <w:tcW w:w="1980" w:type="dxa"/>
          </w:tcPr>
          <w:p w14:paraId="36D202A7" w14:textId="75D59B2F" w:rsidR="001159FF" w:rsidRPr="00271029" w:rsidRDefault="001159FF" w:rsidP="00534B3C">
            <w:pPr>
              <w:spacing w:after="280" w:afterAutospacing="1"/>
              <w:jc w:val="center"/>
              <w:rPr>
                <w:b/>
                <w:sz w:val="22"/>
                <w:szCs w:val="22"/>
              </w:rPr>
            </w:pPr>
            <w:r w:rsidRPr="00271029">
              <w:rPr>
                <w:b/>
                <w:sz w:val="22"/>
                <w:szCs w:val="22"/>
              </w:rPr>
              <w:t xml:space="preserve">Presentation </w:t>
            </w:r>
            <w:r w:rsidR="00534B3C">
              <w:rPr>
                <w:b/>
                <w:sz w:val="22"/>
                <w:szCs w:val="22"/>
              </w:rPr>
              <w:t>and Production</w:t>
            </w:r>
          </w:p>
        </w:tc>
        <w:tc>
          <w:tcPr>
            <w:tcW w:w="2965" w:type="dxa"/>
          </w:tcPr>
          <w:p w14:paraId="3DC3A6D4" w14:textId="71E27C1C" w:rsidR="000A22EE" w:rsidRDefault="00E43BED" w:rsidP="000A2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Speech strategically</w:t>
            </w:r>
            <w:r w:rsidR="007D0136">
              <w:rPr>
                <w:bCs/>
                <w:sz w:val="22"/>
                <w:szCs w:val="22"/>
              </w:rPr>
              <w:t xml:space="preserve"> uses digital production software (with attention to music, sound quality, imagery</w:t>
            </w:r>
            <w:r w:rsidR="00BB0281">
              <w:rPr>
                <w:bCs/>
                <w:sz w:val="22"/>
                <w:szCs w:val="22"/>
              </w:rPr>
              <w:t xml:space="preserve">, </w:t>
            </w:r>
            <w:r w:rsidR="00F51039">
              <w:rPr>
                <w:bCs/>
                <w:sz w:val="22"/>
                <w:szCs w:val="22"/>
              </w:rPr>
              <w:t>etc.</w:t>
            </w:r>
            <w:r w:rsidR="000A22EE">
              <w:rPr>
                <w:bCs/>
                <w:sz w:val="22"/>
                <w:szCs w:val="22"/>
              </w:rPr>
              <w:t xml:space="preserve">) to </w:t>
            </w:r>
            <w:r w:rsidR="007D0136">
              <w:rPr>
                <w:bCs/>
                <w:sz w:val="22"/>
                <w:szCs w:val="22"/>
              </w:rPr>
              <w:t>enha</w:t>
            </w:r>
            <w:r>
              <w:rPr>
                <w:bCs/>
                <w:sz w:val="22"/>
                <w:szCs w:val="22"/>
              </w:rPr>
              <w:t>nce message.</w:t>
            </w:r>
            <w:r w:rsidR="000A22EE">
              <w:rPr>
                <w:bCs/>
                <w:sz w:val="22"/>
                <w:szCs w:val="22"/>
              </w:rPr>
              <w:t xml:space="preserve"> </w:t>
            </w:r>
          </w:p>
          <w:p w14:paraId="5C38481C" w14:textId="28BAA218" w:rsidR="000A22EE" w:rsidRDefault="000A22EE" w:rsidP="000A2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Strategic use of body language, volume, and tone to emphasize key parts. </w:t>
            </w:r>
          </w:p>
          <w:p w14:paraId="0248FD6C" w14:textId="005393CA" w:rsidR="001159FF" w:rsidRPr="00271029" w:rsidRDefault="00E43BED" w:rsidP="00E43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Production emulates professional standards.   </w:t>
            </w:r>
          </w:p>
        </w:tc>
        <w:tc>
          <w:tcPr>
            <w:tcW w:w="2526" w:type="dxa"/>
          </w:tcPr>
          <w:p w14:paraId="452EC3EB" w14:textId="6B95A037" w:rsidR="001159FF" w:rsidRPr="00271029" w:rsidRDefault="00E43BED" w:rsidP="00E43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Speech uses digital productio</w:t>
            </w:r>
            <w:r w:rsidR="000A22EE">
              <w:rPr>
                <w:bCs/>
                <w:sz w:val="22"/>
                <w:szCs w:val="22"/>
              </w:rPr>
              <w:t xml:space="preserve">n software (with attention to music, sound quality, </w:t>
            </w:r>
            <w:r w:rsidR="00BB0281">
              <w:rPr>
                <w:bCs/>
                <w:sz w:val="22"/>
                <w:szCs w:val="22"/>
              </w:rPr>
              <w:t xml:space="preserve">imagery, </w:t>
            </w:r>
            <w:r w:rsidR="00F51039">
              <w:rPr>
                <w:bCs/>
                <w:sz w:val="22"/>
                <w:szCs w:val="22"/>
              </w:rPr>
              <w:t>etc.</w:t>
            </w:r>
            <w:r w:rsidR="00BB0281">
              <w:rPr>
                <w:bCs/>
                <w:sz w:val="22"/>
                <w:szCs w:val="22"/>
              </w:rPr>
              <w:t xml:space="preserve">) </w:t>
            </w:r>
            <w:r w:rsidR="000A22EE">
              <w:rPr>
                <w:bCs/>
                <w:sz w:val="22"/>
                <w:szCs w:val="22"/>
              </w:rPr>
              <w:t xml:space="preserve">to enhance message. </w:t>
            </w:r>
            <w:r w:rsidR="00BB0281">
              <w:rPr>
                <w:bCs/>
                <w:sz w:val="22"/>
                <w:szCs w:val="22"/>
              </w:rPr>
              <w:t xml:space="preserve">Good use of body language, volume, and tone to emphasize key parts.  </w:t>
            </w:r>
            <w:r>
              <w:rPr>
                <w:bCs/>
                <w:sz w:val="22"/>
                <w:szCs w:val="22"/>
              </w:rPr>
              <w:t>Production approaches professional standards.</w:t>
            </w:r>
          </w:p>
        </w:tc>
        <w:tc>
          <w:tcPr>
            <w:tcW w:w="2354" w:type="dxa"/>
          </w:tcPr>
          <w:p w14:paraId="7226EF25" w14:textId="2295FA8D" w:rsidR="001159FF" w:rsidRPr="00271029" w:rsidRDefault="00BB0281" w:rsidP="00BB0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Speech includes some production (music, sound quality, imagery), but may need attention in one or more areas.  Some use of body language, volume, and tone to emphasize key parts.  </w:t>
            </w:r>
          </w:p>
        </w:tc>
        <w:tc>
          <w:tcPr>
            <w:tcW w:w="2313" w:type="dxa"/>
          </w:tcPr>
          <w:p w14:paraId="5AB1495D" w14:textId="4F8B629E" w:rsidR="001159FF" w:rsidRPr="00A54579" w:rsidRDefault="00BB0281" w:rsidP="00BB0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Speech needs production. Little use of body language, volume, or tone to emphasize key parts</w:t>
            </w:r>
            <w:r w:rsidR="001159FF" w:rsidRPr="00A54579">
              <w:rPr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2316" w:type="dxa"/>
          </w:tcPr>
          <w:p w14:paraId="5E58566A" w14:textId="7096C962" w:rsidR="001159FF" w:rsidRPr="00A54579" w:rsidRDefault="00BB0281" w:rsidP="002710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 evidence of production</w:t>
            </w:r>
            <w:r w:rsidR="001159FF" w:rsidRPr="0027102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 Little to no use of body language, volume, or tone to emphasize key parts.</w:t>
            </w:r>
            <w:bookmarkStart w:id="0" w:name="_GoBack"/>
            <w:bookmarkEnd w:id="0"/>
          </w:p>
        </w:tc>
      </w:tr>
    </w:tbl>
    <w:p w14:paraId="1D484A52" w14:textId="77777777" w:rsidR="001159FF" w:rsidRDefault="001159FF" w:rsidP="002258E5"/>
    <w:sectPr w:rsidR="001159FF" w:rsidSect="001159FF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243"/>
    <w:multiLevelType w:val="hybridMultilevel"/>
    <w:tmpl w:val="39C2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F59A1"/>
    <w:multiLevelType w:val="hybridMultilevel"/>
    <w:tmpl w:val="9850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E5393"/>
    <w:multiLevelType w:val="hybridMultilevel"/>
    <w:tmpl w:val="21483D88"/>
    <w:lvl w:ilvl="0" w:tplc="466AD8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2AA0"/>
    <w:multiLevelType w:val="hybridMultilevel"/>
    <w:tmpl w:val="1468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E5"/>
    <w:rsid w:val="000A22EE"/>
    <w:rsid w:val="000E035D"/>
    <w:rsid w:val="001159FF"/>
    <w:rsid w:val="00161605"/>
    <w:rsid w:val="001E0C62"/>
    <w:rsid w:val="002258E5"/>
    <w:rsid w:val="00271029"/>
    <w:rsid w:val="002E6724"/>
    <w:rsid w:val="0043579D"/>
    <w:rsid w:val="00484C58"/>
    <w:rsid w:val="004F20D0"/>
    <w:rsid w:val="00534B3C"/>
    <w:rsid w:val="00622F6D"/>
    <w:rsid w:val="00652D99"/>
    <w:rsid w:val="007D0136"/>
    <w:rsid w:val="00930E79"/>
    <w:rsid w:val="009B4B40"/>
    <w:rsid w:val="009E55AC"/>
    <w:rsid w:val="00A354D1"/>
    <w:rsid w:val="00A54579"/>
    <w:rsid w:val="00B55B81"/>
    <w:rsid w:val="00BB0281"/>
    <w:rsid w:val="00C604F9"/>
    <w:rsid w:val="00C70B5B"/>
    <w:rsid w:val="00D16B87"/>
    <w:rsid w:val="00D9351F"/>
    <w:rsid w:val="00DF51B7"/>
    <w:rsid w:val="00E43BED"/>
    <w:rsid w:val="00E77447"/>
    <w:rsid w:val="00EE6A2B"/>
    <w:rsid w:val="00F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C02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159FF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159FF"/>
    <w:rPr>
      <w:rFonts w:ascii="Times New Roman" w:eastAsia="Times New Roman" w:hAnsi="Times New Roman" w:cs="Times New Roman"/>
      <w:b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159FF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159FF"/>
    <w:rPr>
      <w:rFonts w:ascii="Times New Roman" w:eastAsia="Times New Roman" w:hAnsi="Times New Roman" w:cs="Times New Roman"/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791</Words>
  <Characters>4509</Characters>
  <Application>Microsoft Macintosh Word</Application>
  <DocSecurity>0</DocSecurity>
  <Lines>37</Lines>
  <Paragraphs>10</Paragraphs>
  <ScaleCrop>false</ScaleCrop>
  <Company>NYC Department of Education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2016-11-28T14:53:00Z</cp:lastPrinted>
  <dcterms:created xsi:type="dcterms:W3CDTF">2016-12-27T21:29:00Z</dcterms:created>
  <dcterms:modified xsi:type="dcterms:W3CDTF">2016-12-27T22:07:00Z</dcterms:modified>
</cp:coreProperties>
</file>