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Immigrant Poems for Two Voices</w:t>
      </w:r>
    </w:p>
    <w:tbl>
      <w:tblPr>
        <w:tblStyle w:val="Table1"/>
        <w:tblW w:w="1080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trHeight w:val="420" w:hRule="atLeast"/>
        </w:trPr>
        <w:tc>
          <w:tcPr>
            <w:gridSpan w:val="3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Freedom Is A Memory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By Keira 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1902. Chinese female. Zhang Li.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2017. Mexican male. Antonio Lopez.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cramped ship; came to meet my husband, a merchant, in Chinatown. 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 overcrowded bus; came in search of higher wages and to meet my brother in Firebaugh. 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Rumors, reality. A wave of misery blurs my memories together.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Angel Island. Twenty-two months; despairing, famished, anguished.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Immigrant Visa. Four months; prolonged, stressful, aggravating.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Questioned about my motives.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Chinese Exclusion Act of 1882.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Immigrant Visa laws. Green Card. 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laws prove America doesn’t want us. Excluded, judged.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Immigration documents say,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“Legislation provided for the entry of the wives and families of Chinese merchants...”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“To apply for an immigrant visa, a foreign citizen must be sponsored by a U.S. citizen relative...” 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trust; a crime I didn’t commit.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Crossing the border to America.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Ingenuity, discrimination because I am a Chinese woman.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Injustice, paid less than the people who did the same work.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Honoring my past traditions while creating </w:t>
            </w:r>
            <w:r w:rsidDel="00000000" w:rsidR="00000000" w:rsidRPr="00000000">
              <w:rPr>
                <w:rtl w:val="0"/>
              </w:rPr>
              <w:t xml:space="preserve">my future</w:t>
            </w:r>
            <w:r w:rsidDel="00000000" w:rsidR="00000000" w:rsidRPr="00000000">
              <w:rPr>
                <w:rtl w:val="0"/>
              </w:rPr>
              <w:t xml:space="preserve"> in America.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Chinatown, with my husband, a merchant's wife.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Firebaugh, with my brother, a farmer.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will never forget this horror.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“We may have different religions, different languages, different colored skin, but we all belong to one human race.”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~Kofi Annan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MLA Formatting Bibliography: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Laird, Lorelei. “The Supreme Court May Criminalize Immigrant Advocacy.” </w:t>
      </w:r>
      <w:r w:rsidDel="00000000" w:rsidR="00000000" w:rsidRPr="00000000">
        <w:rPr>
          <w:i w:val="1"/>
          <w:rtl w:val="0"/>
        </w:rPr>
        <w:t xml:space="preserve">Slate. </w:t>
      </w:r>
      <w:r w:rsidDel="00000000" w:rsidR="00000000" w:rsidRPr="00000000">
        <w:rPr>
          <w:rtl w:val="0"/>
        </w:rPr>
        <w:t xml:space="preserve">18 Nov. 2019, News and Politics: B2+. Print.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Unknown Author. “The Immigration Process.” </w:t>
      </w:r>
      <w:r w:rsidDel="00000000" w:rsidR="00000000" w:rsidRPr="00000000">
        <w:rPr>
          <w:i w:val="1"/>
          <w:rtl w:val="0"/>
        </w:rPr>
        <w:t xml:space="preserve">travel.state.gov. </w:t>
      </w:r>
      <w:r w:rsidDel="00000000" w:rsidR="00000000" w:rsidRPr="00000000">
        <w:rPr>
          <w:rtl w:val="0"/>
        </w:rPr>
        <w:t xml:space="preserve">Travel.State.Gov - U.S. Department of State - Bureau of Consular Affairs. n.d. Web. 7 Nov. 2019.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Moyers, Bill. “Becoming American - The Chinese Experience.” </w:t>
      </w:r>
      <w:r w:rsidDel="00000000" w:rsidR="00000000" w:rsidRPr="00000000">
        <w:rPr>
          <w:i w:val="1"/>
          <w:rtl w:val="0"/>
        </w:rPr>
        <w:t xml:space="preserve">youtube.com. </w:t>
      </w:r>
      <w:r w:rsidDel="00000000" w:rsidR="00000000" w:rsidRPr="00000000">
        <w:rPr>
          <w:rtl w:val="0"/>
        </w:rPr>
        <w:t xml:space="preserve">N.p. n.d. Video. 15 Oct. 2019.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Unknown Author. “Separate Lives, Broken Dreams. Saga of Chinese Immigration.” </w:t>
      </w:r>
      <w:r w:rsidDel="00000000" w:rsidR="00000000" w:rsidRPr="00000000">
        <w:rPr>
          <w:i w:val="1"/>
          <w:rtl w:val="0"/>
        </w:rPr>
        <w:t xml:space="preserve">caamedia.org. </w:t>
      </w:r>
      <w:r w:rsidDel="00000000" w:rsidR="00000000" w:rsidRPr="00000000">
        <w:rPr>
          <w:rtl w:val="0"/>
        </w:rPr>
        <w:t xml:space="preserve">National Asian American Telecommunications Association. N.p. n.d. Web. 8 Nov. 2019.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Zong, Jie. Batabua, Jeanne. “Mexican Immigrants in the United States.” </w:t>
      </w:r>
      <w:r w:rsidDel="00000000" w:rsidR="00000000" w:rsidRPr="00000000">
        <w:rPr>
          <w:i w:val="1"/>
          <w:rtl w:val="0"/>
        </w:rPr>
        <w:t xml:space="preserve">migrationpolicy.org.</w:t>
      </w:r>
      <w:r w:rsidDel="00000000" w:rsidR="00000000" w:rsidRPr="00000000">
        <w:rPr>
          <w:rtl w:val="0"/>
        </w:rPr>
        <w:t xml:space="preserve"> Migration Policy Institute. 11 Oct. 2019. 15 Oct. 2019.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Unknown Author. “Immigrant Visas.” </w:t>
      </w:r>
      <w:r w:rsidDel="00000000" w:rsidR="00000000" w:rsidRPr="00000000">
        <w:rPr>
          <w:i w:val="1"/>
          <w:rtl w:val="0"/>
        </w:rPr>
        <w:t xml:space="preserve">h1b.biz. </w:t>
      </w:r>
      <w:r w:rsidDel="00000000" w:rsidR="00000000" w:rsidRPr="00000000">
        <w:rPr>
          <w:rtl w:val="0"/>
        </w:rPr>
        <w:t xml:space="preserve">Sapochnick Law Firm - U.S. Immigration Law. 15 Oct. 2019.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Quok Shee Immigration Documents.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