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40" w:lineRule="auto"/>
        <w:jc w:val="center"/>
        <w:rPr>
          <w:b w:val="1"/>
          <w:sz w:val="42"/>
          <w:szCs w:val="42"/>
        </w:rPr>
      </w:pPr>
      <w:r w:rsidDel="00000000" w:rsidR="00000000" w:rsidRPr="00000000">
        <w:rPr>
          <w:b w:val="1"/>
          <w:sz w:val="42"/>
          <w:szCs w:val="42"/>
          <w:rtl w:val="0"/>
        </w:rPr>
        <w:t xml:space="preserve">Teacher Instruction and Adaptation for: </w:t>
      </w:r>
    </w:p>
    <w:p w:rsidR="00000000" w:rsidDel="00000000" w:rsidP="00000000" w:rsidRDefault="00000000" w:rsidRPr="00000000" w14:paraId="00000002">
      <w:pPr>
        <w:widowControl w:val="0"/>
        <w:spacing w:line="240" w:lineRule="auto"/>
        <w:jc w:val="center"/>
        <w:rPr>
          <w:b w:val="1"/>
          <w:i w:val="1"/>
          <w:sz w:val="28"/>
          <w:szCs w:val="28"/>
        </w:rPr>
      </w:pPr>
      <w:r w:rsidDel="00000000" w:rsidR="00000000" w:rsidRPr="00000000">
        <w:rPr>
          <w:b w:val="1"/>
          <w:i w:val="1"/>
          <w:sz w:val="28"/>
          <w:szCs w:val="28"/>
          <w:rtl w:val="0"/>
        </w:rPr>
        <w:t xml:space="preserve">Marathon Bird Cards Module 3 Performance Task</w:t>
      </w:r>
    </w:p>
    <w:p w:rsidR="00000000" w:rsidDel="00000000" w:rsidP="00000000" w:rsidRDefault="00000000" w:rsidRPr="00000000" w14:paraId="00000003">
      <w:pPr>
        <w:widowControl w:val="0"/>
        <w:spacing w:line="240" w:lineRule="auto"/>
        <w:jc w:val="center"/>
        <w:rPr>
          <w:sz w:val="26"/>
          <w:szCs w:val="26"/>
        </w:rPr>
      </w:pPr>
      <w:r w:rsidDel="00000000" w:rsidR="00000000" w:rsidRPr="00000000">
        <w:rPr>
          <w:sz w:val="26"/>
          <w:szCs w:val="26"/>
          <w:rtl w:val="0"/>
        </w:rPr>
        <w:t xml:space="preserve">Teachers: Cassie Leiby, Monica Krautkramer, Nicole Schneider</w:t>
      </w:r>
    </w:p>
    <w:p w:rsidR="00000000" w:rsidDel="00000000" w:rsidP="00000000" w:rsidRDefault="00000000" w:rsidRPr="00000000" w14:paraId="0000000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5">
      <w:pPr>
        <w:widowControl w:val="0"/>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7">
      <w:pPr>
        <w:widowControl w:val="0"/>
        <w:spacing w:line="240" w:lineRule="auto"/>
        <w:rPr>
          <w:sz w:val="24"/>
          <w:szCs w:val="24"/>
        </w:rPr>
      </w:pPr>
      <w:r w:rsidDel="00000000" w:rsidR="00000000" w:rsidRPr="00000000">
        <w:rPr>
          <w:sz w:val="24"/>
          <w:szCs w:val="24"/>
          <w:rtl w:val="0"/>
        </w:rPr>
        <w:t xml:space="preserve">Teachers utilize the EL Education Module lesson outline for Grade 1. Module 3. Unit 3 Instructions. Teachers adapt lesson 4: Reading &amp; Writing: Modeling Research with </w:t>
      </w:r>
      <w:r w:rsidDel="00000000" w:rsidR="00000000" w:rsidRPr="00000000">
        <w:rPr>
          <w:i w:val="1"/>
          <w:sz w:val="24"/>
          <w:szCs w:val="24"/>
          <w:rtl w:val="0"/>
        </w:rPr>
        <w:t xml:space="preserve">Little Kid‘s First Big Book of Birds. </w:t>
      </w:r>
      <w:r w:rsidDel="00000000" w:rsidR="00000000" w:rsidRPr="00000000">
        <w:rPr>
          <w:sz w:val="24"/>
          <w:szCs w:val="24"/>
          <w:rtl w:val="0"/>
        </w:rPr>
        <w:t xml:space="preserve">Teachers have adjusted this lesson to teach students how to utilize a teacher created student friendly resource </w:t>
      </w:r>
      <w:hyperlink r:id="rId6">
        <w:r w:rsidDel="00000000" w:rsidR="00000000" w:rsidRPr="00000000">
          <w:rPr>
            <w:color w:val="1155cc"/>
            <w:sz w:val="24"/>
            <w:szCs w:val="24"/>
            <w:u w:val="single"/>
            <w:rtl w:val="0"/>
          </w:rPr>
          <w:t xml:space="preserve">( Teacher Created Wisconsin Bird Research Notebook)</w:t>
        </w:r>
      </w:hyperlink>
      <w:r w:rsidDel="00000000" w:rsidR="00000000" w:rsidRPr="00000000">
        <w:rPr>
          <w:sz w:val="24"/>
          <w:szCs w:val="24"/>
          <w:rtl w:val="0"/>
        </w:rPr>
        <w:t xml:space="preserve">. Teachers instruct students how to access this document via their Seesaw student account. Teachers then adjust subsequent Lessons 5-7; Work Time A: </w:t>
      </w:r>
      <w:r w:rsidDel="00000000" w:rsidR="00000000" w:rsidRPr="00000000">
        <w:rPr>
          <w:b w:val="1"/>
          <w:sz w:val="24"/>
          <w:szCs w:val="24"/>
          <w:rtl w:val="0"/>
        </w:rPr>
        <w:t xml:space="preserve">Reading Independently to Research and Take Notes</w:t>
      </w:r>
      <w:r w:rsidDel="00000000" w:rsidR="00000000" w:rsidRPr="00000000">
        <w:rPr>
          <w:sz w:val="24"/>
          <w:szCs w:val="24"/>
          <w:rtl w:val="0"/>
        </w:rPr>
        <w:t xml:space="preserve"> to utilize this specific resource, as well as other student specific research materials such as various bird field guides and technology resources such as PebbleGo, Epic, and our local library research database. Links are included in the following document for students to access.</w:t>
      </w:r>
    </w:p>
    <w:p w:rsidR="00000000" w:rsidDel="00000000" w:rsidP="00000000" w:rsidRDefault="00000000" w:rsidRPr="00000000" w14:paraId="0000000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9">
      <w:pPr>
        <w:widowControl w:val="0"/>
        <w:spacing w:line="240" w:lineRule="auto"/>
        <w:rPr>
          <w:sz w:val="24"/>
          <w:szCs w:val="24"/>
        </w:rPr>
      </w:pPr>
      <w:r w:rsidDel="00000000" w:rsidR="00000000" w:rsidRPr="00000000">
        <w:rPr>
          <w:sz w:val="24"/>
          <w:szCs w:val="24"/>
          <w:rtl w:val="0"/>
        </w:rPr>
        <w:t xml:space="preserve">Teachers also created </w:t>
      </w:r>
      <w:hyperlink r:id="rId7">
        <w:r w:rsidDel="00000000" w:rsidR="00000000" w:rsidRPr="00000000">
          <w:rPr>
            <w:color w:val="1155cc"/>
            <w:sz w:val="24"/>
            <w:szCs w:val="24"/>
            <w:u w:val="single"/>
            <w:rtl w:val="0"/>
          </w:rPr>
          <w:t xml:space="preserve">scaffolded note catchers </w:t>
        </w:r>
      </w:hyperlink>
      <w:r w:rsidDel="00000000" w:rsidR="00000000" w:rsidRPr="00000000">
        <w:rPr>
          <w:sz w:val="24"/>
          <w:szCs w:val="24"/>
          <w:rtl w:val="0"/>
        </w:rPr>
        <w:t xml:space="preserve">to specifically target information students should be looking for when researching their Wisconsin native birds. We teach students to first utilize the </w:t>
      </w:r>
      <w:hyperlink r:id="rId8">
        <w:r w:rsidDel="00000000" w:rsidR="00000000" w:rsidRPr="00000000">
          <w:rPr>
            <w:color w:val="1155cc"/>
            <w:sz w:val="24"/>
            <w:szCs w:val="24"/>
            <w:u w:val="single"/>
            <w:rtl w:val="0"/>
          </w:rPr>
          <w:t xml:space="preserve">Teacher Created Wisconsin Bird Research Notebook</w:t>
        </w:r>
      </w:hyperlink>
      <w:r w:rsidDel="00000000" w:rsidR="00000000" w:rsidRPr="00000000">
        <w:rPr>
          <w:sz w:val="24"/>
          <w:szCs w:val="24"/>
          <w:rtl w:val="0"/>
        </w:rPr>
        <w:t xml:space="preserve">) and if they cannot find specific pieces of information, students and staff begin digging into the </w:t>
      </w:r>
      <w:hyperlink r:id="rId9">
        <w:r w:rsidDel="00000000" w:rsidR="00000000" w:rsidRPr="00000000">
          <w:rPr>
            <w:color w:val="1155cc"/>
            <w:sz w:val="24"/>
            <w:szCs w:val="24"/>
            <w:u w:val="single"/>
            <w:rtl w:val="0"/>
          </w:rPr>
          <w:t xml:space="preserve">WI Native Bird MASTER Resource Guide</w:t>
        </w:r>
      </w:hyperlink>
      <w:r w:rsidDel="00000000" w:rsidR="00000000" w:rsidRPr="00000000">
        <w:rPr>
          <w:sz w:val="24"/>
          <w:szCs w:val="24"/>
          <w:rtl w:val="0"/>
        </w:rPr>
        <w:t xml:space="preserve"> that was shared with the 1st grade classes from the 3rd grade classes, who studied birds in the past for their unit on Winter Birds in Wisconsin.*</w:t>
      </w:r>
    </w:p>
    <w:p w:rsidR="00000000" w:rsidDel="00000000" w:rsidP="00000000" w:rsidRDefault="00000000" w:rsidRPr="00000000" w14:paraId="0000000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B">
      <w:pPr>
        <w:widowControl w:val="0"/>
        <w:spacing w:line="240" w:lineRule="auto"/>
        <w:rPr>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Since adopting the EL Module’s 3rd grade has changed their topic to frog and has shared their materials with the first grade classrooms. Barb Krautkramer and Rachel Mroczenski are credited for the creation of this document.</w:t>
      </w:r>
      <w:r w:rsidDel="00000000" w:rsidR="00000000" w:rsidRPr="00000000">
        <w:rPr>
          <w:rtl w:val="0"/>
        </w:rPr>
      </w:r>
    </w:p>
    <w:p w:rsidR="00000000" w:rsidDel="00000000" w:rsidP="00000000" w:rsidRDefault="00000000" w:rsidRPr="00000000" w14:paraId="0000000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D">
      <w:pPr>
        <w:widowControl w:val="0"/>
        <w:spacing w:line="240" w:lineRule="auto"/>
        <w:rPr>
          <w:sz w:val="24"/>
          <w:szCs w:val="24"/>
        </w:rPr>
      </w:pPr>
      <w:r w:rsidDel="00000000" w:rsidR="00000000" w:rsidRPr="00000000">
        <w:rPr>
          <w:sz w:val="24"/>
          <w:szCs w:val="24"/>
          <w:rtl w:val="0"/>
        </w:rPr>
        <w:t xml:space="preserve">Included in the Google Drive folder are samples of draft work, as well as the google slide deck that teachers submitted for printing. Scientific drawings print on one side of the card, while the student riddles are printed on the other side. </w:t>
      </w:r>
    </w:p>
    <w:sectPr>
      <w:headerReference r:id="rId1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ocs.google.com/document/d/1S9RE1a4TKniid6Tg-SAS7W0L5r6gtdc16Dr4U1OzW6Y/edit" TargetMode="External"/><Relationship Id="rId5" Type="http://schemas.openxmlformats.org/officeDocument/2006/relationships/styles" Target="styles.xml"/><Relationship Id="rId6" Type="http://schemas.openxmlformats.org/officeDocument/2006/relationships/hyperlink" Target="https://docs.google.com/presentation/d/17NCJDjmCX0GS9RlP3TkdmPxD7zQwjp01eDC7nJeusY0/edit" TargetMode="External"/><Relationship Id="rId7" Type="http://schemas.openxmlformats.org/officeDocument/2006/relationships/hyperlink" Target="https://docs.google.com/document/d/1RwrDuEMVBsHl68dIwcD9iLTp9qyIDmDKqNVmdfiT1-E/edit" TargetMode="External"/><Relationship Id="rId8" Type="http://schemas.openxmlformats.org/officeDocument/2006/relationships/hyperlink" Target="https://docs.google.com/presentation/d/17NCJDjmCX0GS9RlP3TkdmPxD7zQwjp01eDC7nJeusY0/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